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4625" w:rsidRPr="00451D52" w:rsidRDefault="00FE4625" w:rsidP="00FE4625">
      <w:pPr>
        <w:jc w:val="center"/>
        <w:rPr>
          <w:rFonts w:ascii="宋体" w:hAnsi="宋体" w:hint="eastAsia"/>
          <w:b/>
          <w:snapToGrid w:val="0"/>
          <w:color w:val="FF0000"/>
          <w:spacing w:val="30"/>
          <w:w w:val="66"/>
          <w:kern w:val="0"/>
          <w:sz w:val="94"/>
          <w:szCs w:val="94"/>
        </w:rPr>
      </w:pPr>
      <w:r w:rsidRPr="00451D52">
        <w:rPr>
          <w:rFonts w:ascii="宋体" w:hAnsi="宋体" w:hint="eastAsia"/>
          <w:b/>
          <w:snapToGrid w:val="0"/>
          <w:color w:val="FF0000"/>
          <w:spacing w:val="30"/>
          <w:w w:val="66"/>
          <w:kern w:val="0"/>
          <w:sz w:val="94"/>
          <w:szCs w:val="94"/>
        </w:rPr>
        <w:t>共青团扬州大学委员会文件</w:t>
      </w:r>
    </w:p>
    <w:p w:rsidR="00232173" w:rsidRDefault="00232173">
      <w:pPr>
        <w:spacing w:line="560" w:lineRule="exact"/>
        <w:rPr>
          <w:rFonts w:ascii="仿宋_GB2312" w:eastAsia="仿宋_GB2312" w:hint="eastAsia"/>
          <w:snapToGrid w:val="0"/>
          <w:kern w:val="0"/>
          <w:sz w:val="30"/>
          <w:szCs w:val="30"/>
        </w:rPr>
      </w:pPr>
    </w:p>
    <w:p w:rsidR="00232173" w:rsidRDefault="00EB7A93">
      <w:pPr>
        <w:spacing w:line="560" w:lineRule="exact"/>
        <w:jc w:val="center"/>
        <w:rPr>
          <w:rFonts w:ascii="仿宋_GB2312" w:eastAsia="仿宋_GB2312" w:hAnsi="Verdana"/>
          <w:sz w:val="32"/>
        </w:rPr>
      </w:pPr>
      <w:r>
        <w:rPr>
          <w:rFonts w:ascii="仿宋_GB2312" w:eastAsia="仿宋_GB2312" w:hAnsi="Verdana" w:hint="eastAsia"/>
          <w:sz w:val="32"/>
        </w:rPr>
        <w:t>扬大团〔</w:t>
      </w:r>
      <w:r>
        <w:rPr>
          <w:rFonts w:ascii="仿宋_GB2312" w:eastAsia="仿宋_GB2312" w:hAnsi="Verdana" w:hint="eastAsia"/>
          <w:sz w:val="32"/>
        </w:rPr>
        <w:t>201</w:t>
      </w:r>
      <w:r>
        <w:rPr>
          <w:rFonts w:ascii="仿宋_GB2312" w:eastAsia="仿宋_GB2312" w:hAnsi="Verdana"/>
          <w:sz w:val="32"/>
        </w:rPr>
        <w:t>8</w:t>
      </w:r>
      <w:r>
        <w:rPr>
          <w:rFonts w:ascii="仿宋_GB2312" w:eastAsia="仿宋_GB2312" w:hAnsi="Verdana" w:hint="eastAsia"/>
          <w:sz w:val="32"/>
        </w:rPr>
        <w:t>〕</w:t>
      </w:r>
      <w:r>
        <w:rPr>
          <w:rFonts w:ascii="仿宋_GB2312" w:eastAsia="仿宋_GB2312" w:hAnsi="Verdana"/>
          <w:sz w:val="32"/>
        </w:rPr>
        <w:t>4</w:t>
      </w:r>
      <w:r>
        <w:rPr>
          <w:rFonts w:ascii="仿宋_GB2312" w:eastAsia="仿宋_GB2312" w:hAnsi="Verdana" w:hint="eastAsia"/>
          <w:sz w:val="32"/>
        </w:rPr>
        <w:t>号</w:t>
      </w:r>
    </w:p>
    <w:p w:rsidR="00FE4625" w:rsidRDefault="00FE4625" w:rsidP="00FE4625">
      <w:pPr>
        <w:spacing w:line="540" w:lineRule="exact"/>
        <w:jc w:val="center"/>
        <w:rPr>
          <w:rFonts w:ascii="仿宋_GB2312" w:eastAsia="仿宋_GB2312" w:hint="eastAsia"/>
          <w:snapToGrid w:val="0"/>
          <w:color w:val="FF0000"/>
          <w:kern w:val="0"/>
          <w:sz w:val="30"/>
          <w:szCs w:val="30"/>
        </w:rPr>
      </w:pPr>
      <w:r>
        <w:rPr>
          <w:noProof/>
        </w:rPr>
        <w:pict>
          <v:line id="直接连接符 3" o:spid="_x0000_s1027"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7pt,14.65pt" to="442.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" strokecolor="red" strokeweight="2pt"/>
        </w:pict>
      </w:r>
      <w:r>
        <w:rPr>
          <w:noProof/>
        </w:rPr>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5.45pt" to="206.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T95LgIAADQEAAAOAAAAZHJzL2Uyb0RvYy54bWysU82O0zAQviPxDpbvbZJuWrp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" strokecolor="red" strokeweight="2pt"/>
        </w:pict>
      </w:r>
      <w:r>
        <w:rPr>
          <w:rFonts w:ascii="仿宋_GB2312" w:eastAsia="仿宋_GB2312" w:hint="eastAsia"/>
          <w:snapToGrid w:val="0"/>
          <w:color w:val="FF0000"/>
          <w:kern w:val="0"/>
          <w:sz w:val="30"/>
          <w:szCs w:val="30"/>
        </w:rPr>
        <w:t xml:space="preserve"> </w:t>
      </w:r>
      <w:r>
        <w:rPr>
          <w:rFonts w:ascii="仿宋_GB2312" w:eastAsia="仿宋_GB2312"/>
          <w:snapToGrid w:val="0"/>
          <w:color w:val="FF0000"/>
          <w:kern w:val="0"/>
          <w:sz w:val="30"/>
          <w:szCs w:val="30"/>
        </w:rPr>
        <w:t xml:space="preserve"> </w:t>
      </w:r>
      <w:r>
        <w:rPr>
          <w:rFonts w:ascii="仿宋_GB2312" w:eastAsia="仿宋_GB2312" w:hint="eastAsia"/>
          <w:snapToGrid w:val="0"/>
          <w:color w:val="FF0000"/>
          <w:kern w:val="0"/>
          <w:sz w:val="30"/>
          <w:szCs w:val="30"/>
        </w:rPr>
        <w:t>★</w:t>
      </w:r>
    </w:p>
    <w:p w:rsidR="00232173" w:rsidRDefault="00232173">
      <w:pPr>
        <w:pStyle w:val="a6"/>
        <w:spacing w:before="0" w:beforeAutospacing="0" w:after="0" w:afterAutospacing="0" w:line="560" w:lineRule="exact"/>
        <w:jc w:val="center"/>
        <w:rPr>
          <w:rStyle w:val="a7"/>
          <w:rFonts w:ascii="方正小标宋简体" w:eastAsia="方正小标宋简体" w:hAnsi="方正小标宋简体" w:cs="方正小标宋简体"/>
          <w:b w:val="0"/>
          <w:bCs w:val="0"/>
          <w:sz w:val="36"/>
          <w:szCs w:val="36"/>
        </w:rPr>
      </w:pPr>
    </w:p>
    <w:p w:rsidR="00232173" w:rsidRDefault="00EB7A93">
      <w:pPr>
        <w:pStyle w:val="a6"/>
        <w:spacing w:before="0" w:beforeAutospacing="0" w:after="0" w:afterAutospacing="0" w:line="560" w:lineRule="exact"/>
        <w:jc w:val="center"/>
        <w:rPr>
          <w:rStyle w:val="a7"/>
          <w:rFonts w:ascii="方正小标宋简体" w:eastAsia="方正小标宋简体" w:hAnsi="方正小标宋简体" w:cs="方正小标宋简体"/>
          <w:b w:val="0"/>
          <w:bCs w:val="0"/>
          <w:sz w:val="44"/>
          <w:szCs w:val="44"/>
        </w:rPr>
      </w:pPr>
      <w:r>
        <w:rPr>
          <w:rStyle w:val="a7"/>
          <w:rFonts w:ascii="方正小标宋简体" w:eastAsia="方正小标宋简体" w:hAnsi="方正小标宋简体" w:cs="方正小标宋简体" w:hint="eastAsia"/>
          <w:b w:val="0"/>
          <w:bCs w:val="0"/>
          <w:sz w:val="44"/>
          <w:szCs w:val="44"/>
        </w:rPr>
        <w:t>共青团扬州大学委员会</w:t>
      </w:r>
      <w:r>
        <w:rPr>
          <w:rStyle w:val="a7"/>
          <w:rFonts w:ascii="方正小标宋简体" w:eastAsia="方正小标宋简体" w:hAnsi="方正小标宋简体" w:cs="方正小标宋简体" w:hint="eastAsia"/>
          <w:b w:val="0"/>
          <w:bCs w:val="0"/>
          <w:sz w:val="44"/>
          <w:szCs w:val="44"/>
        </w:rPr>
        <w:t>关于进一步</w:t>
      </w:r>
    </w:p>
    <w:p w:rsidR="00232173" w:rsidRDefault="00EB7A93">
      <w:pPr>
        <w:pStyle w:val="a6"/>
        <w:spacing w:before="0" w:beforeAutospacing="0" w:after="0" w:afterAutospacing="0" w:line="560" w:lineRule="exact"/>
        <w:jc w:val="center"/>
        <w:rPr>
          <w:rStyle w:val="a7"/>
          <w:rFonts w:ascii="方正小标宋简体" w:eastAsia="方正小标宋简体" w:hAnsi="方正小标宋简体" w:cs="方正小标宋简体"/>
          <w:b w:val="0"/>
          <w:bCs w:val="0"/>
          <w:sz w:val="44"/>
          <w:szCs w:val="44"/>
        </w:rPr>
      </w:pPr>
      <w:r>
        <w:rPr>
          <w:rStyle w:val="a7"/>
          <w:rFonts w:ascii="方正小标宋简体" w:eastAsia="方正小标宋简体" w:hAnsi="方正小标宋简体" w:cs="方正小标宋简体" w:hint="eastAsia"/>
          <w:b w:val="0"/>
          <w:bCs w:val="0"/>
          <w:sz w:val="44"/>
          <w:szCs w:val="44"/>
        </w:rPr>
        <w:t>深入开展学雷锋活动的实施意见</w:t>
      </w:r>
    </w:p>
    <w:p w:rsidR="00232173" w:rsidRDefault="00232173">
      <w:pPr>
        <w:pStyle w:val="a6"/>
        <w:spacing w:before="0" w:beforeAutospacing="0" w:after="0" w:afterAutospacing="0" w:line="560" w:lineRule="exact"/>
        <w:rPr>
          <w:rStyle w:val="a7"/>
          <w:b w:val="0"/>
        </w:rPr>
      </w:pPr>
    </w:p>
    <w:p w:rsidR="00232173" w:rsidRDefault="00EB7A93">
      <w:pPr>
        <w:pStyle w:val="a6"/>
        <w:spacing w:before="0" w:beforeAutospacing="0" w:after="0" w:afterAutospacing="0" w:line="560" w:lineRule="exact"/>
        <w:rPr>
          <w:rFonts w:ascii="仿宋_GB2312" w:eastAsia="仿宋_GB2312" w:hAnsi="仿宋" w:cs="仿宋"/>
          <w:bCs/>
          <w:sz w:val="32"/>
          <w:szCs w:val="32"/>
        </w:rPr>
      </w:pPr>
      <w:r>
        <w:rPr>
          <w:rStyle w:val="a7"/>
          <w:rFonts w:ascii="仿宋_GB2312" w:eastAsia="仿宋_GB2312" w:hAnsi="仿宋" w:cs="仿宋" w:hint="eastAsia"/>
          <w:b w:val="0"/>
          <w:sz w:val="32"/>
          <w:szCs w:val="32"/>
        </w:rPr>
        <w:t>各学院团委、机关青工委、后勤青工委、附属医院团委：</w:t>
      </w:r>
    </w:p>
    <w:p w:rsidR="00232173" w:rsidRDefault="00EB7A93">
      <w:pPr>
        <w:pStyle w:val="a6"/>
        <w:spacing w:before="0" w:beforeAutospacing="0" w:after="0" w:afterAutospacing="0" w:line="560" w:lineRule="exact"/>
        <w:ind w:firstLineChars="200" w:firstLine="640"/>
        <w:jc w:val="both"/>
        <w:rPr>
          <w:rStyle w:val="a7"/>
          <w:rFonts w:ascii="仿宋_GB2312" w:eastAsia="仿宋_GB2312" w:hAnsi="仿宋" w:cs="仿宋"/>
          <w:b w:val="0"/>
          <w:sz w:val="32"/>
          <w:szCs w:val="32"/>
        </w:rPr>
      </w:pPr>
      <w:r>
        <w:rPr>
          <w:rStyle w:val="a7"/>
          <w:rFonts w:ascii="仿宋_GB2312" w:eastAsia="仿宋_GB2312" w:hAnsi="仿宋" w:cs="仿宋" w:hint="eastAsia"/>
          <w:b w:val="0"/>
          <w:sz w:val="32"/>
          <w:szCs w:val="32"/>
        </w:rPr>
        <w:t>为深入贯彻落实党的十九大和习近平新时代中国特色社会主义思想，积极培育和践行社会主义核心价值观，大力弘扬雷锋精神，传播志愿理念，进一步推动学雷锋志愿服务制度化常态化，结合全国第</w:t>
      </w:r>
      <w:r>
        <w:rPr>
          <w:rStyle w:val="a7"/>
          <w:rFonts w:ascii="仿宋_GB2312" w:eastAsia="仿宋_GB2312" w:hAnsi="仿宋" w:cs="仿宋" w:hint="eastAsia"/>
          <w:b w:val="0"/>
          <w:sz w:val="32"/>
          <w:szCs w:val="32"/>
        </w:rPr>
        <w:t>55</w:t>
      </w:r>
      <w:r>
        <w:rPr>
          <w:rStyle w:val="a7"/>
          <w:rFonts w:ascii="仿宋_GB2312" w:eastAsia="仿宋_GB2312" w:hAnsi="仿宋" w:cs="仿宋" w:hint="eastAsia"/>
          <w:b w:val="0"/>
          <w:sz w:val="32"/>
          <w:szCs w:val="32"/>
        </w:rPr>
        <w:t>个“学雷锋纪念日”，根据《学生志愿服务管理暂行办法》（教思政</w:t>
      </w:r>
      <w:r>
        <w:rPr>
          <w:rStyle w:val="a7"/>
          <w:rFonts w:ascii="仿宋_GB2312" w:eastAsia="仿宋_GB2312" w:hAnsi="仿宋" w:cs="仿宋" w:hint="eastAsia"/>
          <w:b w:val="0"/>
          <w:sz w:val="32"/>
          <w:szCs w:val="32"/>
        </w:rPr>
        <w:t>[2015]1</w:t>
      </w:r>
      <w:r>
        <w:rPr>
          <w:rStyle w:val="a7"/>
          <w:rFonts w:ascii="仿宋_GB2312" w:eastAsia="仿宋_GB2312" w:hAnsi="仿宋" w:cs="仿宋" w:hint="eastAsia"/>
          <w:b w:val="0"/>
          <w:sz w:val="32"/>
          <w:szCs w:val="32"/>
        </w:rPr>
        <w:t>号）文件精神，按照团中央、团省委和学校的相关要求，经研究，决定在</w:t>
      </w:r>
      <w:r>
        <w:rPr>
          <w:rStyle w:val="a7"/>
          <w:rFonts w:ascii="仿宋_GB2312" w:eastAsia="仿宋_GB2312" w:hAnsi="仿宋" w:cs="仿宋" w:hint="eastAsia"/>
          <w:b w:val="0"/>
          <w:sz w:val="32"/>
          <w:szCs w:val="32"/>
        </w:rPr>
        <w:t>3</w:t>
      </w:r>
      <w:r>
        <w:rPr>
          <w:rStyle w:val="a7"/>
          <w:rFonts w:ascii="仿宋_GB2312" w:eastAsia="仿宋_GB2312" w:hAnsi="仿宋" w:cs="仿宋" w:hint="eastAsia"/>
          <w:b w:val="0"/>
          <w:sz w:val="32"/>
          <w:szCs w:val="32"/>
        </w:rPr>
        <w:t>月启动以“青春建功新时代，七彩志愿社区行”为主题的学雷锋系列活动。</w:t>
      </w:r>
    </w:p>
    <w:p w:rsidR="00232173" w:rsidRDefault="00EB7A93">
      <w:pPr>
        <w:pStyle w:val="a6"/>
        <w:spacing w:before="0" w:beforeAutospacing="0" w:after="0" w:afterAutospacing="0" w:line="560" w:lineRule="exact"/>
        <w:ind w:firstLineChars="200" w:firstLine="640"/>
        <w:rPr>
          <w:rStyle w:val="a7"/>
          <w:rFonts w:ascii="黑体" w:eastAsia="黑体" w:hAnsi="黑体" w:cs="仿宋"/>
          <w:b w:val="0"/>
          <w:sz w:val="32"/>
          <w:szCs w:val="32"/>
        </w:rPr>
      </w:pPr>
      <w:r>
        <w:rPr>
          <w:rStyle w:val="a7"/>
          <w:rFonts w:ascii="黑体" w:eastAsia="黑体" w:hAnsi="黑体" w:cs="仿宋" w:hint="eastAsia"/>
          <w:b w:val="0"/>
          <w:sz w:val="32"/>
          <w:szCs w:val="32"/>
        </w:rPr>
        <w:t>一、活动主题</w:t>
      </w:r>
    </w:p>
    <w:p w:rsidR="00232173" w:rsidRDefault="00EB7A93">
      <w:pPr>
        <w:pStyle w:val="a6"/>
        <w:spacing w:before="0" w:beforeAutospacing="0" w:after="0" w:afterAutospacing="0" w:line="560" w:lineRule="exact"/>
        <w:ind w:firstLineChars="200" w:firstLine="640"/>
        <w:rPr>
          <w:rStyle w:val="a7"/>
          <w:rFonts w:ascii="仿宋_GB2312" w:eastAsia="仿宋_GB2312" w:hAnsi="仿宋" w:cs="仿宋"/>
          <w:b w:val="0"/>
          <w:sz w:val="32"/>
          <w:szCs w:val="32"/>
        </w:rPr>
      </w:pPr>
      <w:r>
        <w:rPr>
          <w:rStyle w:val="a7"/>
          <w:rFonts w:ascii="仿宋_GB2312" w:eastAsia="仿宋_GB2312" w:hAnsi="仿宋" w:cs="仿宋" w:hint="eastAsia"/>
          <w:b w:val="0"/>
          <w:sz w:val="32"/>
          <w:szCs w:val="32"/>
        </w:rPr>
        <w:t>青春建功新时代，七彩志愿社区行</w:t>
      </w:r>
    </w:p>
    <w:p w:rsidR="00232173" w:rsidRDefault="00EB7A93">
      <w:pPr>
        <w:pStyle w:val="a6"/>
        <w:spacing w:before="0" w:beforeAutospacing="0" w:after="0" w:afterAutospacing="0" w:line="560" w:lineRule="exact"/>
        <w:ind w:firstLineChars="200" w:firstLine="640"/>
        <w:rPr>
          <w:rStyle w:val="a7"/>
          <w:rFonts w:ascii="仿宋_GB2312" w:eastAsia="仿宋_GB2312" w:hAnsi="仿宋" w:cs="仿宋"/>
          <w:b w:val="0"/>
          <w:color w:val="FF0000"/>
          <w:sz w:val="32"/>
          <w:szCs w:val="32"/>
        </w:rPr>
      </w:pPr>
      <w:r>
        <w:rPr>
          <w:rStyle w:val="a7"/>
          <w:rFonts w:ascii="仿宋_GB2312" w:eastAsia="仿宋_GB2312" w:hAnsi="仿宋" w:cs="仿宋" w:hint="eastAsia"/>
          <w:b w:val="0"/>
          <w:sz w:val="32"/>
          <w:szCs w:val="32"/>
        </w:rPr>
        <w:t>主要包括：关爱青少年（赤）、为老服务（橙）、阳光助残（黄）、节能环保（绿）、权益</w:t>
      </w:r>
      <w:r>
        <w:rPr>
          <w:rStyle w:val="a7"/>
          <w:rFonts w:ascii="仿宋_GB2312" w:eastAsia="仿宋_GB2312" w:hAnsi="仿宋" w:cs="仿宋" w:hint="eastAsia"/>
          <w:b w:val="0"/>
          <w:sz w:val="32"/>
          <w:szCs w:val="32"/>
        </w:rPr>
        <w:t>保护（青）、卫生医疗（蓝）、文化艺术（紫）七个类别。</w:t>
      </w:r>
    </w:p>
    <w:p w:rsidR="00232173" w:rsidRDefault="00EB7A93">
      <w:pPr>
        <w:pStyle w:val="a6"/>
        <w:spacing w:before="0" w:beforeAutospacing="0" w:after="0" w:afterAutospacing="0" w:line="560" w:lineRule="exact"/>
        <w:ind w:firstLineChars="200" w:firstLine="640"/>
        <w:rPr>
          <w:rStyle w:val="a7"/>
          <w:rFonts w:ascii="黑体" w:eastAsia="黑体" w:hAnsi="黑体" w:cs="仿宋"/>
          <w:b w:val="0"/>
          <w:sz w:val="32"/>
          <w:szCs w:val="32"/>
        </w:rPr>
      </w:pPr>
      <w:r>
        <w:rPr>
          <w:rStyle w:val="a7"/>
          <w:rFonts w:ascii="黑体" w:eastAsia="黑体" w:hAnsi="黑体" w:cs="仿宋" w:hint="eastAsia"/>
          <w:b w:val="0"/>
          <w:sz w:val="32"/>
          <w:szCs w:val="32"/>
        </w:rPr>
        <w:lastRenderedPageBreak/>
        <w:t>二、活动时间</w:t>
      </w:r>
    </w:p>
    <w:p w:rsidR="00232173" w:rsidRDefault="00EB7A93">
      <w:pPr>
        <w:pStyle w:val="a6"/>
        <w:spacing w:before="0" w:beforeAutospacing="0" w:after="0" w:afterAutospacing="0" w:line="560" w:lineRule="exact"/>
        <w:ind w:firstLineChars="200" w:firstLine="560"/>
        <w:rPr>
          <w:rStyle w:val="a7"/>
          <w:bCs w:val="0"/>
          <w:sz w:val="28"/>
          <w:szCs w:val="28"/>
        </w:rPr>
      </w:pPr>
      <w:r>
        <w:rPr>
          <w:rStyle w:val="a7"/>
          <w:rFonts w:ascii="仿宋" w:eastAsia="仿宋" w:hAnsi="仿宋" w:cs="仿宋" w:hint="eastAsia"/>
          <w:b w:val="0"/>
          <w:sz w:val="28"/>
          <w:szCs w:val="28"/>
        </w:rPr>
        <w:t>201</w:t>
      </w:r>
      <w:r>
        <w:rPr>
          <w:rStyle w:val="a7"/>
          <w:rFonts w:ascii="仿宋" w:eastAsia="仿宋" w:hAnsi="仿宋" w:cs="仿宋"/>
          <w:b w:val="0"/>
          <w:sz w:val="28"/>
          <w:szCs w:val="28"/>
        </w:rPr>
        <w:t>8</w:t>
      </w:r>
      <w:r>
        <w:rPr>
          <w:rStyle w:val="a7"/>
          <w:rFonts w:ascii="仿宋" w:eastAsia="仿宋" w:hAnsi="仿宋" w:cs="仿宋" w:hint="eastAsia"/>
          <w:b w:val="0"/>
          <w:sz w:val="28"/>
          <w:szCs w:val="28"/>
        </w:rPr>
        <w:t>年</w:t>
      </w:r>
      <w:r>
        <w:rPr>
          <w:rStyle w:val="a7"/>
          <w:rFonts w:ascii="仿宋" w:eastAsia="仿宋" w:hAnsi="仿宋" w:cs="仿宋" w:hint="eastAsia"/>
          <w:b w:val="0"/>
          <w:sz w:val="28"/>
          <w:szCs w:val="28"/>
        </w:rPr>
        <w:t>3</w:t>
      </w:r>
      <w:r>
        <w:rPr>
          <w:rStyle w:val="a7"/>
          <w:rFonts w:ascii="仿宋" w:eastAsia="仿宋" w:hAnsi="仿宋" w:cs="仿宋" w:hint="eastAsia"/>
          <w:b w:val="0"/>
          <w:sz w:val="28"/>
          <w:szCs w:val="28"/>
        </w:rPr>
        <w:t>月</w:t>
      </w:r>
      <w:r>
        <w:rPr>
          <w:rStyle w:val="a7"/>
          <w:rFonts w:ascii="仿宋" w:eastAsia="仿宋" w:hAnsi="仿宋" w:cs="仿宋" w:hint="eastAsia"/>
          <w:b w:val="0"/>
          <w:sz w:val="28"/>
          <w:szCs w:val="28"/>
        </w:rPr>
        <w:t>-</w:t>
      </w:r>
      <w:r>
        <w:rPr>
          <w:rStyle w:val="a7"/>
          <w:rFonts w:ascii="仿宋" w:eastAsia="仿宋" w:hAnsi="仿宋" w:cs="仿宋"/>
          <w:b w:val="0"/>
          <w:sz w:val="28"/>
          <w:szCs w:val="28"/>
        </w:rPr>
        <w:t>6</w:t>
      </w:r>
      <w:r>
        <w:rPr>
          <w:rStyle w:val="a7"/>
          <w:rFonts w:ascii="仿宋" w:eastAsia="仿宋" w:hAnsi="仿宋" w:cs="仿宋" w:hint="eastAsia"/>
          <w:b w:val="0"/>
          <w:sz w:val="28"/>
          <w:szCs w:val="28"/>
        </w:rPr>
        <w:t>月</w:t>
      </w:r>
    </w:p>
    <w:p w:rsidR="00232173" w:rsidRDefault="00EB7A93">
      <w:pPr>
        <w:pStyle w:val="a6"/>
        <w:spacing w:before="0" w:beforeAutospacing="0" w:after="0" w:afterAutospacing="0" w:line="560" w:lineRule="exact"/>
        <w:ind w:firstLineChars="200" w:firstLine="640"/>
        <w:rPr>
          <w:rStyle w:val="a7"/>
          <w:rFonts w:ascii="黑体" w:eastAsia="黑体" w:hAnsi="黑体" w:cs="仿宋"/>
          <w:b w:val="0"/>
          <w:sz w:val="32"/>
          <w:szCs w:val="32"/>
        </w:rPr>
      </w:pPr>
      <w:r>
        <w:rPr>
          <w:rStyle w:val="a7"/>
          <w:rFonts w:ascii="黑体" w:eastAsia="黑体" w:hAnsi="黑体" w:cs="仿宋" w:hint="eastAsia"/>
          <w:b w:val="0"/>
          <w:sz w:val="32"/>
          <w:szCs w:val="32"/>
        </w:rPr>
        <w:t>三、活动内容</w:t>
      </w:r>
    </w:p>
    <w:p w:rsidR="00232173" w:rsidRDefault="00EB7A93">
      <w:pPr>
        <w:pStyle w:val="a6"/>
        <w:spacing w:before="0" w:beforeAutospacing="0" w:after="0" w:afterAutospacing="0" w:line="560" w:lineRule="exact"/>
        <w:ind w:firstLineChars="200" w:firstLine="640"/>
        <w:rPr>
          <w:rStyle w:val="a7"/>
          <w:rFonts w:ascii="楷体" w:eastAsia="楷体" w:hAnsi="楷体"/>
          <w:bCs w:val="0"/>
          <w:sz w:val="32"/>
          <w:szCs w:val="32"/>
        </w:rPr>
      </w:pPr>
      <w:r>
        <w:rPr>
          <w:rStyle w:val="a7"/>
          <w:rFonts w:ascii="楷体" w:eastAsia="楷体" w:hAnsi="楷体" w:cs="仿宋" w:hint="eastAsia"/>
          <w:b w:val="0"/>
          <w:sz w:val="32"/>
          <w:szCs w:val="32"/>
        </w:rPr>
        <w:t>（一）学习宣传雷锋事迹和新时期雷锋精神</w:t>
      </w:r>
    </w:p>
    <w:p w:rsidR="00232173" w:rsidRDefault="00EB7A93">
      <w:pPr>
        <w:pStyle w:val="a6"/>
        <w:spacing w:before="0" w:beforeAutospacing="0" w:after="0" w:afterAutospacing="0" w:line="560" w:lineRule="exact"/>
        <w:ind w:firstLineChars="200" w:firstLine="640"/>
        <w:jc w:val="both"/>
        <w:rPr>
          <w:rStyle w:val="a7"/>
          <w:rFonts w:ascii="仿宋_GB2312" w:eastAsia="仿宋_GB2312" w:hAnsi="仿宋" w:cs="仿宋"/>
          <w:b w:val="0"/>
          <w:sz w:val="32"/>
          <w:szCs w:val="32"/>
        </w:rPr>
      </w:pPr>
      <w:r>
        <w:rPr>
          <w:rStyle w:val="a7"/>
          <w:rFonts w:ascii="仿宋_GB2312" w:eastAsia="仿宋_GB2312" w:hAnsi="仿宋" w:cs="仿宋" w:hint="eastAsia"/>
          <w:b w:val="0"/>
          <w:sz w:val="32"/>
          <w:szCs w:val="32"/>
        </w:rPr>
        <w:t>组织广大团员青年学习了解雷锋和雷锋式模范人物的先进事迹，帮助青年学生了解雷锋精神的时代内涵，增强学雷锋的主动性、自觉性。注重运用文化、艺术手段塑造新时期雷锋形象，发挥互联网、手机等新媒体的重要作用，通过“青年</w:t>
      </w:r>
      <w:r>
        <w:rPr>
          <w:rStyle w:val="a7"/>
          <w:rFonts w:ascii="仿宋_GB2312" w:eastAsia="仿宋_GB2312" w:hAnsi="仿宋" w:cs="仿宋"/>
          <w:b w:val="0"/>
          <w:sz w:val="32"/>
          <w:szCs w:val="32"/>
        </w:rPr>
        <w:t>之声</w:t>
      </w:r>
      <w:r>
        <w:rPr>
          <w:rStyle w:val="a7"/>
          <w:rFonts w:ascii="仿宋_GB2312" w:eastAsia="仿宋_GB2312" w:hAnsi="仿宋" w:cs="仿宋" w:hint="eastAsia"/>
          <w:b w:val="0"/>
          <w:sz w:val="32"/>
          <w:szCs w:val="32"/>
        </w:rPr>
        <w:t>”等</w:t>
      </w:r>
      <w:r>
        <w:rPr>
          <w:rStyle w:val="a7"/>
          <w:rFonts w:ascii="仿宋_GB2312" w:eastAsia="仿宋_GB2312" w:hAnsi="仿宋" w:cs="仿宋"/>
          <w:b w:val="0"/>
          <w:sz w:val="32"/>
          <w:szCs w:val="32"/>
        </w:rPr>
        <w:t>平台</w:t>
      </w:r>
      <w:r>
        <w:rPr>
          <w:rStyle w:val="a7"/>
          <w:rFonts w:ascii="仿宋_GB2312" w:eastAsia="仿宋_GB2312" w:hAnsi="仿宋" w:cs="仿宋" w:hint="eastAsia"/>
          <w:b w:val="0"/>
          <w:sz w:val="32"/>
          <w:szCs w:val="32"/>
        </w:rPr>
        <w:t>，组织网上交流讨论以及微博、微信、微视频等形式，使雷锋事迹和新时期雷锋精神在团员青年中广为知晓。</w:t>
      </w:r>
    </w:p>
    <w:p w:rsidR="00232173" w:rsidRDefault="00EB7A93">
      <w:pPr>
        <w:pStyle w:val="a6"/>
        <w:spacing w:before="0" w:beforeAutospacing="0" w:after="0" w:afterAutospacing="0" w:line="560" w:lineRule="exact"/>
        <w:ind w:firstLineChars="200" w:firstLine="640"/>
        <w:rPr>
          <w:rStyle w:val="a7"/>
          <w:rFonts w:ascii="楷体" w:eastAsia="楷体" w:hAnsi="楷体" w:cs="仿宋"/>
          <w:b w:val="0"/>
          <w:sz w:val="32"/>
          <w:szCs w:val="32"/>
        </w:rPr>
      </w:pPr>
      <w:r>
        <w:rPr>
          <w:rStyle w:val="a7"/>
          <w:rFonts w:ascii="楷体" w:eastAsia="楷体" w:hAnsi="楷体" w:cs="仿宋" w:hint="eastAsia"/>
          <w:b w:val="0"/>
          <w:sz w:val="32"/>
          <w:szCs w:val="32"/>
        </w:rPr>
        <w:t>（二）开展“续写雷锋日记，记录微爱善行”活动</w:t>
      </w:r>
    </w:p>
    <w:p w:rsidR="00232173" w:rsidRDefault="00EB7A93">
      <w:pPr>
        <w:pStyle w:val="a6"/>
        <w:spacing w:before="0" w:beforeAutospacing="0" w:after="0" w:afterAutospacing="0" w:line="560" w:lineRule="exact"/>
        <w:ind w:firstLineChars="200" w:firstLine="643"/>
        <w:jc w:val="both"/>
        <w:rPr>
          <w:rStyle w:val="a7"/>
          <w:rFonts w:ascii="仿宋_GB2312" w:eastAsia="仿宋_GB2312"/>
          <w:bCs w:val="0"/>
          <w:sz w:val="32"/>
          <w:szCs w:val="32"/>
        </w:rPr>
      </w:pPr>
      <w:r>
        <w:rPr>
          <w:rStyle w:val="a7"/>
          <w:rFonts w:ascii="仿宋_GB2312" w:eastAsia="仿宋_GB2312" w:hAnsi="仿宋" w:cs="仿宋" w:hint="eastAsia"/>
          <w:bCs w:val="0"/>
          <w:sz w:val="32"/>
          <w:szCs w:val="32"/>
        </w:rPr>
        <w:t>1.</w:t>
      </w:r>
      <w:r>
        <w:rPr>
          <w:rStyle w:val="a7"/>
          <w:rFonts w:ascii="仿宋_GB2312" w:eastAsia="仿宋_GB2312" w:hAnsi="仿宋" w:cs="仿宋" w:hint="eastAsia"/>
          <w:bCs w:val="0"/>
          <w:sz w:val="32"/>
          <w:szCs w:val="32"/>
        </w:rPr>
        <w:t>关注弱势群体，奉献青年热情。</w:t>
      </w:r>
      <w:r>
        <w:rPr>
          <w:rStyle w:val="a7"/>
          <w:rFonts w:ascii="仿宋_GB2312" w:eastAsia="仿宋_GB2312" w:hAnsi="仿宋" w:cs="仿宋" w:hint="eastAsia"/>
          <w:b w:val="0"/>
          <w:sz w:val="32"/>
          <w:szCs w:val="32"/>
        </w:rPr>
        <w:t>以权益维护、情感关怀、文化服务、素质提升为主要内容，走进农民工子弟学校，开展一系列关爱农民工子弟志愿服务活动；鼓励志愿者长期结对帮扶空巢老人，定期定点为空巢老人提供“生活照料、健康保健、心理安慰、应急援助、法律援助、文体健身、综合服务”等七项关爱行动；加强关爱残疾人工作的社会宣传，大力弘扬人道主义精神，普及“平等、参与、共享”的理念，从残疾人的愿望和需求出发，帮助残疾人解决具体问题和实际困难。</w:t>
      </w:r>
    </w:p>
    <w:p w:rsidR="00232173" w:rsidRDefault="00EB7A93">
      <w:pPr>
        <w:pStyle w:val="a6"/>
        <w:spacing w:before="0" w:beforeAutospacing="0" w:after="0" w:afterAutospacing="0" w:line="560" w:lineRule="exact"/>
        <w:ind w:firstLineChars="200" w:firstLine="643"/>
        <w:jc w:val="both"/>
        <w:rPr>
          <w:rStyle w:val="a7"/>
          <w:rFonts w:ascii="仿宋_GB2312" w:eastAsia="仿宋_GB2312"/>
          <w:bCs w:val="0"/>
          <w:sz w:val="32"/>
          <w:szCs w:val="32"/>
        </w:rPr>
      </w:pPr>
      <w:r>
        <w:rPr>
          <w:rStyle w:val="a7"/>
          <w:rFonts w:ascii="仿宋_GB2312" w:eastAsia="仿宋_GB2312" w:hAnsi="仿宋" w:cs="仿宋" w:hint="eastAsia"/>
          <w:bCs w:val="0"/>
          <w:sz w:val="32"/>
          <w:szCs w:val="32"/>
        </w:rPr>
        <w:t>2.</w:t>
      </w:r>
      <w:r>
        <w:rPr>
          <w:rStyle w:val="a7"/>
          <w:rFonts w:ascii="仿宋_GB2312" w:eastAsia="仿宋_GB2312" w:hAnsi="仿宋" w:cs="仿宋" w:hint="eastAsia"/>
          <w:bCs w:val="0"/>
          <w:sz w:val="32"/>
          <w:szCs w:val="32"/>
        </w:rPr>
        <w:t>践行雷锋精神，共营环保公益。</w:t>
      </w:r>
      <w:r>
        <w:rPr>
          <w:rStyle w:val="a7"/>
          <w:rFonts w:ascii="仿宋_GB2312" w:eastAsia="仿宋_GB2312" w:hAnsi="仿宋" w:cs="仿宋" w:hint="eastAsia"/>
          <w:b w:val="0"/>
          <w:sz w:val="32"/>
          <w:szCs w:val="32"/>
        </w:rPr>
        <w:t>巩固、开拓、创新环保志愿工作的空间和内容，不断壮大</w:t>
      </w:r>
      <w:r>
        <w:rPr>
          <w:rStyle w:val="a7"/>
          <w:rFonts w:ascii="仿宋_GB2312" w:eastAsia="仿宋_GB2312" w:hAnsi="仿宋" w:cs="仿宋" w:hint="eastAsia"/>
          <w:b w:val="0"/>
          <w:sz w:val="32"/>
          <w:szCs w:val="32"/>
        </w:rPr>
        <w:t>环保志愿队伍，依托“保护母亲河”行动、“植树节”“世界水日”“地球一小时”等重要节点，</w:t>
      </w:r>
      <w:r>
        <w:rPr>
          <w:rStyle w:val="a7"/>
          <w:rFonts w:ascii="仿宋_GB2312" w:eastAsia="仿宋_GB2312" w:hAnsi="仿宋" w:cs="仿宋" w:hint="eastAsia"/>
          <w:b w:val="0"/>
          <w:sz w:val="32"/>
          <w:szCs w:val="32"/>
        </w:rPr>
        <w:lastRenderedPageBreak/>
        <w:t>组织我校志愿者深入开展环保知识宣传、清捡垃圾、废旧物品回收、义务植树、光盘行动等公益环保活动，营造绿色人居环境和生态环境，培育崇尚自然、善待环境的理念。</w:t>
      </w:r>
    </w:p>
    <w:p w:rsidR="00232173" w:rsidRDefault="00EB7A93">
      <w:pPr>
        <w:pStyle w:val="a6"/>
        <w:spacing w:before="0" w:beforeAutospacing="0" w:after="0" w:afterAutospacing="0" w:line="560" w:lineRule="exact"/>
        <w:ind w:firstLineChars="200" w:firstLine="643"/>
        <w:jc w:val="both"/>
        <w:rPr>
          <w:rStyle w:val="a7"/>
          <w:rFonts w:ascii="仿宋_GB2312" w:eastAsia="仿宋_GB2312" w:hAnsi="仿宋" w:cs="仿宋"/>
          <w:b w:val="0"/>
          <w:sz w:val="32"/>
          <w:szCs w:val="32"/>
        </w:rPr>
      </w:pPr>
      <w:r>
        <w:rPr>
          <w:rStyle w:val="a7"/>
          <w:rFonts w:ascii="仿宋_GB2312" w:eastAsia="仿宋_GB2312" w:hAnsi="仿宋" w:cs="仿宋" w:hint="eastAsia"/>
          <w:bCs w:val="0"/>
          <w:sz w:val="32"/>
          <w:szCs w:val="32"/>
        </w:rPr>
        <w:t>3.</w:t>
      </w:r>
      <w:r>
        <w:rPr>
          <w:rStyle w:val="a7"/>
          <w:rFonts w:ascii="仿宋_GB2312" w:eastAsia="仿宋_GB2312" w:hAnsi="仿宋" w:cs="仿宋" w:hint="eastAsia"/>
          <w:bCs w:val="0"/>
          <w:sz w:val="32"/>
          <w:szCs w:val="32"/>
        </w:rPr>
        <w:t>崇尚文明新风，争当文明先锋。</w:t>
      </w:r>
      <w:r>
        <w:rPr>
          <w:rStyle w:val="a7"/>
          <w:rFonts w:ascii="仿宋_GB2312" w:eastAsia="仿宋_GB2312" w:hAnsi="仿宋" w:cs="仿宋" w:hint="eastAsia"/>
          <w:b w:val="0"/>
          <w:sz w:val="32"/>
          <w:szCs w:val="32"/>
        </w:rPr>
        <w:t>开展倡导文明礼仪、维护秩序为主要内容的志愿服务活动，进学校、进企业、进社区开展文明劝导志愿服务，提升城市的文明指数。通过开展“文明交通志愿服务日”“值守斑马线”等活动，引导广大群众积极加入文明交通志愿服务行列中，自觉遵守交通秩序，争做文明交</w:t>
      </w:r>
      <w:r>
        <w:rPr>
          <w:rStyle w:val="a7"/>
          <w:rFonts w:ascii="仿宋_GB2312" w:eastAsia="仿宋_GB2312" w:hAnsi="仿宋" w:cs="仿宋" w:hint="eastAsia"/>
          <w:b w:val="0"/>
          <w:sz w:val="32"/>
          <w:szCs w:val="32"/>
        </w:rPr>
        <w:t>通的宣传者、实践者。</w:t>
      </w:r>
    </w:p>
    <w:p w:rsidR="00232173" w:rsidRDefault="00EB7A93">
      <w:pPr>
        <w:pStyle w:val="a6"/>
        <w:spacing w:before="0" w:beforeAutospacing="0" w:after="0" w:afterAutospacing="0" w:line="560" w:lineRule="exact"/>
        <w:ind w:firstLineChars="200" w:firstLine="643"/>
        <w:jc w:val="both"/>
        <w:rPr>
          <w:rStyle w:val="a7"/>
          <w:rFonts w:ascii="仿宋_GB2312" w:eastAsia="仿宋_GB2312" w:hAnsi="仿宋" w:cs="仿宋"/>
          <w:b w:val="0"/>
          <w:sz w:val="32"/>
          <w:szCs w:val="32"/>
        </w:rPr>
      </w:pPr>
      <w:r>
        <w:rPr>
          <w:rStyle w:val="a7"/>
          <w:rFonts w:ascii="仿宋_GB2312" w:eastAsia="仿宋_GB2312" w:hAnsi="仿宋" w:cs="仿宋" w:hint="eastAsia"/>
          <w:bCs w:val="0"/>
          <w:sz w:val="32"/>
          <w:szCs w:val="32"/>
        </w:rPr>
        <w:t>4.</w:t>
      </w:r>
      <w:r>
        <w:rPr>
          <w:rStyle w:val="a7"/>
          <w:rFonts w:ascii="仿宋_GB2312" w:eastAsia="仿宋_GB2312" w:hAnsi="仿宋" w:cs="仿宋" w:hint="eastAsia"/>
          <w:bCs w:val="0"/>
          <w:sz w:val="32"/>
          <w:szCs w:val="32"/>
        </w:rPr>
        <w:t>线上</w:t>
      </w:r>
      <w:r>
        <w:rPr>
          <w:rStyle w:val="a7"/>
          <w:rFonts w:ascii="仿宋_GB2312" w:eastAsia="仿宋_GB2312" w:hAnsi="仿宋" w:cs="仿宋"/>
          <w:bCs w:val="0"/>
          <w:sz w:val="32"/>
          <w:szCs w:val="32"/>
        </w:rPr>
        <w:t>线下</w:t>
      </w:r>
      <w:r>
        <w:rPr>
          <w:rStyle w:val="a7"/>
          <w:rFonts w:ascii="仿宋_GB2312" w:eastAsia="仿宋_GB2312" w:hAnsi="仿宋" w:cs="仿宋" w:hint="eastAsia"/>
          <w:bCs w:val="0"/>
          <w:sz w:val="32"/>
          <w:szCs w:val="32"/>
        </w:rPr>
        <w:t>互动</w:t>
      </w:r>
      <w:r>
        <w:rPr>
          <w:rStyle w:val="a7"/>
          <w:rFonts w:ascii="仿宋_GB2312" w:eastAsia="仿宋_GB2312" w:hAnsi="仿宋" w:cs="仿宋"/>
          <w:bCs w:val="0"/>
          <w:sz w:val="32"/>
          <w:szCs w:val="32"/>
        </w:rPr>
        <w:t>，</w:t>
      </w:r>
      <w:r>
        <w:rPr>
          <w:rStyle w:val="a7"/>
          <w:rFonts w:ascii="仿宋_GB2312" w:eastAsia="仿宋_GB2312" w:hAnsi="仿宋" w:cs="仿宋" w:hint="eastAsia"/>
          <w:bCs w:val="0"/>
          <w:sz w:val="32"/>
          <w:szCs w:val="32"/>
        </w:rPr>
        <w:t>传递微行大爱</w:t>
      </w:r>
      <w:r>
        <w:rPr>
          <w:rStyle w:val="a7"/>
          <w:rFonts w:ascii="仿宋_GB2312" w:eastAsia="仿宋_GB2312" w:hAnsi="仿宋" w:cs="仿宋"/>
          <w:bCs w:val="0"/>
          <w:sz w:val="32"/>
          <w:szCs w:val="32"/>
        </w:rPr>
        <w:t>。</w:t>
      </w:r>
      <w:r>
        <w:rPr>
          <w:rStyle w:val="a7"/>
          <w:rFonts w:ascii="仿宋_GB2312" w:eastAsia="仿宋_GB2312" w:hAnsi="仿宋" w:cs="仿宋" w:hint="eastAsia"/>
          <w:b w:val="0"/>
          <w:sz w:val="32"/>
          <w:szCs w:val="32"/>
        </w:rPr>
        <w:t>充分利用</w:t>
      </w:r>
      <w:r>
        <w:rPr>
          <w:rStyle w:val="a7"/>
          <w:rFonts w:ascii="仿宋_GB2312" w:eastAsia="仿宋_GB2312" w:hAnsi="仿宋" w:cs="仿宋" w:hint="eastAsia"/>
          <w:b w:val="0"/>
          <w:sz w:val="32"/>
          <w:szCs w:val="32"/>
        </w:rPr>
        <w:t>PU</w:t>
      </w:r>
      <w:r>
        <w:rPr>
          <w:rStyle w:val="a7"/>
          <w:rFonts w:ascii="仿宋_GB2312" w:eastAsia="仿宋_GB2312" w:hAnsi="仿宋" w:cs="仿宋" w:hint="eastAsia"/>
          <w:b w:val="0"/>
          <w:sz w:val="32"/>
          <w:szCs w:val="32"/>
        </w:rPr>
        <w:t>、</w:t>
      </w:r>
      <w:r>
        <w:rPr>
          <w:rStyle w:val="a7"/>
          <w:rFonts w:ascii="仿宋_GB2312" w:eastAsia="仿宋_GB2312" w:hAnsi="仿宋" w:cs="仿宋" w:hint="eastAsia"/>
          <w:b w:val="0"/>
          <w:sz w:val="32"/>
          <w:szCs w:val="32"/>
        </w:rPr>
        <w:t>QQ</w:t>
      </w:r>
      <w:r>
        <w:rPr>
          <w:rStyle w:val="a7"/>
          <w:rFonts w:ascii="仿宋_GB2312" w:eastAsia="仿宋_GB2312" w:hAnsi="仿宋" w:cs="仿宋" w:hint="eastAsia"/>
          <w:b w:val="0"/>
          <w:sz w:val="32"/>
          <w:szCs w:val="32"/>
        </w:rPr>
        <w:t>、微博、微信、今日头条等新媒体技术，组织开展“结对帮扶</w:t>
      </w:r>
      <w:r>
        <w:rPr>
          <w:rStyle w:val="a7"/>
          <w:rFonts w:ascii="仿宋_GB2312" w:eastAsia="仿宋_GB2312" w:hAnsi="仿宋" w:cs="仿宋" w:hint="eastAsia"/>
          <w:b w:val="0"/>
          <w:sz w:val="32"/>
          <w:szCs w:val="32"/>
        </w:rPr>
        <w:t xml:space="preserve"> </w:t>
      </w:r>
      <w:r>
        <w:rPr>
          <w:rStyle w:val="a7"/>
          <w:rFonts w:ascii="仿宋_GB2312" w:eastAsia="仿宋_GB2312" w:hAnsi="仿宋" w:cs="仿宋" w:hint="eastAsia"/>
          <w:b w:val="0"/>
          <w:sz w:val="32"/>
          <w:szCs w:val="32"/>
        </w:rPr>
        <w:t>私人订制”“身边好事随手拍”“校园微榜样</w:t>
      </w:r>
      <w:r>
        <w:rPr>
          <w:rStyle w:val="a7"/>
          <w:rFonts w:ascii="仿宋_GB2312" w:eastAsia="仿宋_GB2312" w:hAnsi="仿宋" w:cs="仿宋" w:hint="eastAsia"/>
          <w:b w:val="0"/>
          <w:sz w:val="32"/>
          <w:szCs w:val="32"/>
        </w:rPr>
        <w:t xml:space="preserve"> </w:t>
      </w:r>
      <w:r>
        <w:rPr>
          <w:rStyle w:val="a7"/>
          <w:rFonts w:ascii="仿宋_GB2312" w:eastAsia="仿宋_GB2312" w:hAnsi="仿宋" w:cs="仿宋" w:hint="eastAsia"/>
          <w:b w:val="0"/>
          <w:sz w:val="32"/>
          <w:szCs w:val="32"/>
        </w:rPr>
        <w:t>青春正能量”等“线上线下”的学雷锋主题团日活动。大力选树身边“微榜样”，广泛开展青春“微讲堂”，积极投身力所能及“微公益”，勇于践行日行一善“微志愿”，以实际行动践行社会主义核心价值观推动团员青年的理想信念、价值追求的提升，弘扬伟大的民族精神和时代精神。</w:t>
      </w:r>
    </w:p>
    <w:p w:rsidR="00232173" w:rsidRDefault="00EB7A93">
      <w:pPr>
        <w:pStyle w:val="a6"/>
        <w:spacing w:before="0" w:beforeAutospacing="0" w:after="0" w:afterAutospacing="0" w:line="560" w:lineRule="exact"/>
        <w:ind w:firstLineChars="200" w:firstLine="640"/>
        <w:rPr>
          <w:rStyle w:val="a7"/>
          <w:rFonts w:ascii="楷体" w:eastAsia="楷体" w:hAnsi="楷体" w:cs="仿宋"/>
          <w:b w:val="0"/>
          <w:sz w:val="32"/>
          <w:szCs w:val="32"/>
        </w:rPr>
      </w:pPr>
      <w:r>
        <w:rPr>
          <w:rStyle w:val="a7"/>
          <w:rFonts w:ascii="楷体" w:eastAsia="楷体" w:hAnsi="楷体" w:cs="仿宋" w:hint="eastAsia"/>
          <w:b w:val="0"/>
          <w:sz w:val="32"/>
          <w:szCs w:val="32"/>
        </w:rPr>
        <w:t>（三）开展“雷锋榜样进校园”活动</w:t>
      </w:r>
    </w:p>
    <w:p w:rsidR="00232173" w:rsidRDefault="00EB7A93">
      <w:pPr>
        <w:pStyle w:val="a6"/>
        <w:spacing w:before="0" w:beforeAutospacing="0" w:after="0" w:afterAutospacing="0" w:line="560" w:lineRule="exact"/>
        <w:ind w:firstLineChars="200" w:firstLine="640"/>
        <w:jc w:val="both"/>
        <w:rPr>
          <w:rStyle w:val="a7"/>
          <w:rFonts w:ascii="仿宋_GB2312" w:eastAsia="仿宋_GB2312"/>
          <w:bCs w:val="0"/>
          <w:sz w:val="32"/>
          <w:szCs w:val="32"/>
        </w:rPr>
      </w:pPr>
      <w:r>
        <w:rPr>
          <w:rStyle w:val="a7"/>
          <w:rFonts w:ascii="仿宋_GB2312" w:eastAsia="仿宋_GB2312" w:hAnsi="仿宋" w:cs="仿宋" w:hint="eastAsia"/>
          <w:b w:val="0"/>
          <w:sz w:val="32"/>
          <w:szCs w:val="32"/>
        </w:rPr>
        <w:t>邀请“扬州好人”和道德模范、优秀社工走进校园，举办雷</w:t>
      </w:r>
      <w:r>
        <w:rPr>
          <w:rStyle w:val="a7"/>
          <w:rFonts w:ascii="仿宋_GB2312" w:eastAsia="仿宋_GB2312" w:hAnsi="仿宋" w:cs="仿宋" w:hint="eastAsia"/>
          <w:b w:val="0"/>
          <w:sz w:val="32"/>
          <w:szCs w:val="32"/>
        </w:rPr>
        <w:t>锋精神学习报告会、座谈会、公益达人分享会。用身边的典型，如我校“见义勇为好青年”仲磊、“情暖校园”人物（群体）、“身边的好青年”、“麻袋哥”成员、“牛津团”成员、“研究</w:t>
      </w:r>
      <w:r>
        <w:rPr>
          <w:rStyle w:val="a7"/>
          <w:rFonts w:ascii="仿宋_GB2312" w:eastAsia="仿宋_GB2312" w:hAnsi="仿宋" w:cs="仿宋" w:hint="eastAsia"/>
          <w:b w:val="0"/>
          <w:sz w:val="32"/>
          <w:szCs w:val="32"/>
        </w:rPr>
        <w:lastRenderedPageBreak/>
        <w:t>生支教团”成员、“校园先锋”典型人物等道德模范和身边典型的成长经历和个人事迹来激励广大青年。</w:t>
      </w:r>
    </w:p>
    <w:p w:rsidR="00232173" w:rsidRDefault="00EB7A93">
      <w:pPr>
        <w:pStyle w:val="a6"/>
        <w:spacing w:before="0" w:beforeAutospacing="0" w:after="0" w:afterAutospacing="0" w:line="560" w:lineRule="exact"/>
        <w:ind w:firstLineChars="200" w:firstLine="640"/>
        <w:rPr>
          <w:rStyle w:val="a7"/>
          <w:rFonts w:ascii="黑体" w:eastAsia="黑体" w:hAnsi="黑体"/>
          <w:bCs w:val="0"/>
          <w:sz w:val="32"/>
          <w:szCs w:val="32"/>
        </w:rPr>
      </w:pPr>
      <w:r>
        <w:rPr>
          <w:rStyle w:val="a7"/>
          <w:rFonts w:ascii="黑体" w:eastAsia="黑体" w:hAnsi="黑体" w:cs="仿宋" w:hint="eastAsia"/>
          <w:b w:val="0"/>
          <w:sz w:val="32"/>
          <w:szCs w:val="32"/>
        </w:rPr>
        <w:t>四、活动要求</w:t>
      </w:r>
    </w:p>
    <w:p w:rsidR="00232173" w:rsidRDefault="00EB7A93">
      <w:pPr>
        <w:pStyle w:val="a6"/>
        <w:spacing w:before="0" w:beforeAutospacing="0" w:after="0" w:afterAutospacing="0" w:line="560" w:lineRule="exact"/>
        <w:ind w:firstLineChars="200" w:firstLine="640"/>
        <w:rPr>
          <w:rStyle w:val="a7"/>
          <w:rFonts w:ascii="仿宋" w:eastAsia="仿宋" w:hAnsi="仿宋" w:cs="仿宋"/>
          <w:b w:val="0"/>
          <w:sz w:val="28"/>
          <w:szCs w:val="28"/>
        </w:rPr>
      </w:pPr>
      <w:r>
        <w:rPr>
          <w:rStyle w:val="a7"/>
          <w:rFonts w:ascii="楷体" w:eastAsia="楷体" w:hAnsi="楷体" w:cs="仿宋" w:hint="eastAsia"/>
          <w:b w:val="0"/>
          <w:sz w:val="32"/>
          <w:szCs w:val="32"/>
        </w:rPr>
        <w:t>1</w:t>
      </w:r>
      <w:r>
        <w:rPr>
          <w:rStyle w:val="a7"/>
          <w:rFonts w:ascii="楷体" w:eastAsia="楷体" w:hAnsi="楷体" w:cs="仿宋"/>
          <w:b w:val="0"/>
          <w:sz w:val="32"/>
          <w:szCs w:val="32"/>
        </w:rPr>
        <w:t>.</w:t>
      </w:r>
      <w:r>
        <w:rPr>
          <w:rStyle w:val="a7"/>
          <w:rFonts w:ascii="楷体" w:eastAsia="楷体" w:hAnsi="楷体" w:cs="仿宋" w:hint="eastAsia"/>
          <w:b w:val="0"/>
          <w:sz w:val="32"/>
          <w:szCs w:val="32"/>
        </w:rPr>
        <w:t>提高认识，加强引导。</w:t>
      </w:r>
      <w:r>
        <w:rPr>
          <w:rStyle w:val="a7"/>
          <w:rFonts w:ascii="仿宋_GB2312" w:eastAsia="仿宋_GB2312" w:hAnsi="仿宋" w:cs="仿宋" w:hint="eastAsia"/>
          <w:b w:val="0"/>
          <w:sz w:val="32"/>
          <w:szCs w:val="32"/>
        </w:rPr>
        <w:t>弘扬雷锋精神有助于大力推进社会主义核心价值观的</w:t>
      </w:r>
      <w:r>
        <w:rPr>
          <w:rStyle w:val="a7"/>
          <w:rFonts w:ascii="仿宋_GB2312" w:eastAsia="仿宋_GB2312" w:hAnsi="仿宋" w:cs="仿宋"/>
          <w:b w:val="0"/>
          <w:sz w:val="32"/>
          <w:szCs w:val="32"/>
        </w:rPr>
        <w:t>践行</w:t>
      </w:r>
      <w:r>
        <w:rPr>
          <w:rStyle w:val="a7"/>
          <w:rFonts w:ascii="仿宋_GB2312" w:eastAsia="仿宋_GB2312" w:hAnsi="仿宋" w:cs="仿宋" w:hint="eastAsia"/>
          <w:b w:val="0"/>
          <w:sz w:val="32"/>
          <w:szCs w:val="32"/>
        </w:rPr>
        <w:t>。在广大青年学生中开展学雷锋活动、大力弘扬雷锋精神，对广大青年学生的健康成长、全面发展有重大意义。各二级团委和团支部要认真研究设计活动形式和内容，周密安排，统一部署，加强引导，给予学生全面支持，切实将各项活动抓紧、抓实、抓好</w:t>
      </w:r>
      <w:r>
        <w:rPr>
          <w:rStyle w:val="a7"/>
          <w:rFonts w:ascii="仿宋_GB2312" w:eastAsia="仿宋_GB2312" w:hAnsi="仿宋" w:cs="仿宋" w:hint="eastAsia"/>
          <w:b w:val="0"/>
          <w:sz w:val="32"/>
          <w:szCs w:val="32"/>
        </w:rPr>
        <w:t>。</w:t>
      </w:r>
      <w:r>
        <w:rPr>
          <w:rStyle w:val="a7"/>
          <w:rFonts w:ascii="仿宋_GB2312" w:eastAsia="仿宋_GB2312" w:hAnsi="仿宋" w:cs="仿宋" w:hint="eastAsia"/>
          <w:b w:val="0"/>
          <w:sz w:val="32"/>
          <w:szCs w:val="32"/>
        </w:rPr>
        <w:t>并运用</w:t>
      </w:r>
      <w:r>
        <w:rPr>
          <w:rStyle w:val="a7"/>
          <w:rFonts w:ascii="仿宋_GB2312" w:eastAsia="仿宋_GB2312" w:hAnsi="仿宋" w:cs="仿宋" w:hint="eastAsia"/>
          <w:b w:val="0"/>
          <w:sz w:val="32"/>
          <w:szCs w:val="32"/>
        </w:rPr>
        <w:t>PU</w:t>
      </w:r>
      <w:r>
        <w:rPr>
          <w:rStyle w:val="a7"/>
          <w:rFonts w:ascii="仿宋_GB2312" w:eastAsia="仿宋_GB2312" w:hAnsi="仿宋" w:cs="仿宋" w:hint="eastAsia"/>
          <w:b w:val="0"/>
          <w:sz w:val="32"/>
          <w:szCs w:val="32"/>
        </w:rPr>
        <w:t>及“志愿江苏”平台，及时发布开展的志愿服务活动，志愿者通过</w:t>
      </w:r>
      <w:r>
        <w:rPr>
          <w:rStyle w:val="a7"/>
          <w:rFonts w:ascii="仿宋_GB2312" w:eastAsia="仿宋_GB2312" w:hAnsi="仿宋" w:cs="仿宋" w:hint="eastAsia"/>
          <w:b w:val="0"/>
          <w:sz w:val="32"/>
          <w:szCs w:val="32"/>
        </w:rPr>
        <w:t>PU</w:t>
      </w:r>
      <w:r>
        <w:rPr>
          <w:rStyle w:val="a7"/>
          <w:rFonts w:ascii="仿宋_GB2312" w:eastAsia="仿宋_GB2312" w:hAnsi="仿宋" w:cs="仿宋" w:hint="eastAsia"/>
          <w:b w:val="0"/>
          <w:sz w:val="32"/>
          <w:szCs w:val="32"/>
        </w:rPr>
        <w:t>及“志愿江苏”平台参加志愿服务活动，以累计的志愿服务时长作为参与评先评优的重要依据。</w:t>
      </w:r>
    </w:p>
    <w:p w:rsidR="00232173" w:rsidRDefault="00EB7A93">
      <w:pPr>
        <w:pStyle w:val="a6"/>
        <w:spacing w:before="0" w:beforeAutospacing="0" w:after="0" w:afterAutospacing="0" w:line="560" w:lineRule="exact"/>
        <w:ind w:firstLineChars="200" w:firstLine="640"/>
        <w:jc w:val="both"/>
        <w:rPr>
          <w:rFonts w:ascii="仿宋" w:eastAsia="仿宋" w:hAnsi="仿宋" w:cs="仿宋"/>
          <w:bCs/>
          <w:sz w:val="28"/>
          <w:szCs w:val="28"/>
        </w:rPr>
      </w:pPr>
      <w:r>
        <w:rPr>
          <w:rStyle w:val="a7"/>
          <w:rFonts w:ascii="楷体" w:eastAsia="楷体" w:hAnsi="楷体" w:cs="仿宋" w:hint="eastAsia"/>
          <w:b w:val="0"/>
          <w:sz w:val="32"/>
          <w:szCs w:val="32"/>
        </w:rPr>
        <w:t>2</w:t>
      </w:r>
      <w:r>
        <w:rPr>
          <w:rStyle w:val="a7"/>
          <w:rFonts w:ascii="楷体" w:eastAsia="楷体" w:hAnsi="楷体" w:cs="仿宋"/>
          <w:b w:val="0"/>
          <w:sz w:val="32"/>
          <w:szCs w:val="32"/>
        </w:rPr>
        <w:t>.</w:t>
      </w:r>
      <w:r>
        <w:rPr>
          <w:rStyle w:val="a7"/>
          <w:rFonts w:ascii="楷体" w:eastAsia="楷体" w:hAnsi="楷体" w:cs="仿宋" w:hint="eastAsia"/>
          <w:b w:val="0"/>
          <w:sz w:val="32"/>
          <w:szCs w:val="32"/>
        </w:rPr>
        <w:t>突出内涵，长效推进。</w:t>
      </w:r>
      <w:r>
        <w:rPr>
          <w:rStyle w:val="a7"/>
          <w:rFonts w:ascii="仿宋_GB2312" w:eastAsia="仿宋_GB2312" w:hAnsi="仿宋" w:cs="仿宋" w:hint="eastAsia"/>
          <w:b w:val="0"/>
          <w:sz w:val="32"/>
          <w:szCs w:val="32"/>
        </w:rPr>
        <w:t>要把学雷锋活动作为志愿服务活动的主线，贯彻到各项志愿服务活动的始终，各学院团委要结合</w:t>
      </w:r>
      <w:r>
        <w:rPr>
          <w:rStyle w:val="a7"/>
          <w:rFonts w:ascii="仿宋_GB2312" w:eastAsia="仿宋_GB2312" w:hAnsi="仿宋" w:cs="仿宋" w:hint="eastAsia"/>
          <w:b w:val="0"/>
          <w:sz w:val="32"/>
          <w:szCs w:val="32"/>
        </w:rPr>
        <w:t>PU</w:t>
      </w:r>
      <w:r>
        <w:rPr>
          <w:rStyle w:val="a7"/>
          <w:rFonts w:ascii="仿宋_GB2312" w:eastAsia="仿宋_GB2312" w:hAnsi="仿宋" w:cs="仿宋" w:hint="eastAsia"/>
          <w:b w:val="0"/>
          <w:sz w:val="32"/>
          <w:szCs w:val="32"/>
        </w:rPr>
        <w:t>及“志愿江苏”平</w:t>
      </w:r>
      <w:r>
        <w:rPr>
          <w:rStyle w:val="a7"/>
          <w:rFonts w:ascii="仿宋_GB2312" w:eastAsia="仿宋_GB2312" w:hAnsi="仿宋" w:cs="仿宋" w:hint="eastAsia"/>
          <w:b w:val="0"/>
          <w:sz w:val="32"/>
          <w:szCs w:val="32"/>
        </w:rPr>
        <w:t>台做好学生志愿服务记录和科学认定。各二级团委和团支部要拿出切实有效的措施推动学雷锋活动实现常态化引导、常态化带动、常态化践行。</w:t>
      </w:r>
    </w:p>
    <w:p w:rsidR="00232173" w:rsidRDefault="00EB7A93">
      <w:pPr>
        <w:pStyle w:val="a6"/>
        <w:spacing w:before="0" w:beforeAutospacing="0" w:after="0" w:afterAutospacing="0" w:line="560" w:lineRule="exact"/>
        <w:ind w:firstLineChars="200" w:firstLine="640"/>
        <w:rPr>
          <w:rFonts w:ascii="仿宋" w:eastAsia="仿宋" w:hAnsi="仿宋" w:cs="仿宋"/>
          <w:bCs/>
          <w:sz w:val="28"/>
          <w:szCs w:val="28"/>
        </w:rPr>
      </w:pPr>
      <w:r>
        <w:rPr>
          <w:rStyle w:val="a7"/>
          <w:rFonts w:ascii="楷体" w:eastAsia="楷体" w:hAnsi="楷体" w:cs="仿宋" w:hint="eastAsia"/>
          <w:b w:val="0"/>
          <w:sz w:val="32"/>
          <w:szCs w:val="32"/>
        </w:rPr>
        <w:t>3</w:t>
      </w:r>
      <w:r>
        <w:rPr>
          <w:rStyle w:val="a7"/>
          <w:rFonts w:ascii="楷体" w:eastAsia="楷体" w:hAnsi="楷体" w:cs="仿宋"/>
          <w:b w:val="0"/>
          <w:sz w:val="32"/>
          <w:szCs w:val="32"/>
        </w:rPr>
        <w:t>.</w:t>
      </w:r>
      <w:r>
        <w:rPr>
          <w:rStyle w:val="a7"/>
          <w:rFonts w:ascii="楷体" w:eastAsia="楷体" w:hAnsi="楷体" w:cs="仿宋" w:hint="eastAsia"/>
          <w:b w:val="0"/>
          <w:sz w:val="32"/>
          <w:szCs w:val="32"/>
        </w:rPr>
        <w:t>创新形式，注重实效。</w:t>
      </w:r>
      <w:r>
        <w:rPr>
          <w:rStyle w:val="a7"/>
          <w:rFonts w:ascii="仿宋_GB2312" w:eastAsia="仿宋_GB2312" w:hAnsi="仿宋" w:cs="仿宋" w:hint="eastAsia"/>
          <w:b w:val="0"/>
          <w:sz w:val="32"/>
          <w:szCs w:val="32"/>
        </w:rPr>
        <w:t>突出活动的实践性，大力创新活动形式、路径和载体，注重运用青年学生喜闻乐见的方式，增强对学生的吸引力、感召力，引导广大团员青年自觉投入学雷锋活动的热潮中。各二级团委和团支部要立足实际，系统开展志愿服务理念、志愿服务精神、志愿服务基本要求和知识技能、志愿者权</w:t>
      </w:r>
      <w:r>
        <w:rPr>
          <w:rStyle w:val="a7"/>
          <w:rFonts w:ascii="仿宋_GB2312" w:eastAsia="仿宋_GB2312" w:hAnsi="仿宋" w:cs="仿宋" w:hint="eastAsia"/>
          <w:b w:val="0"/>
          <w:sz w:val="32"/>
          <w:szCs w:val="32"/>
        </w:rPr>
        <w:lastRenderedPageBreak/>
        <w:t>利和义务、志愿服务安全知识等基础教育，围绕最需要帮助、最需要服务的重点，突出活动特色，力使主题活动收到明显</w:t>
      </w:r>
      <w:r>
        <w:rPr>
          <w:rStyle w:val="a7"/>
          <w:rFonts w:ascii="仿宋_GB2312" w:eastAsia="仿宋_GB2312" w:hAnsi="仿宋" w:cs="仿宋" w:hint="eastAsia"/>
          <w:b w:val="0"/>
          <w:sz w:val="32"/>
          <w:szCs w:val="32"/>
        </w:rPr>
        <w:t>成效。</w:t>
      </w:r>
    </w:p>
    <w:p w:rsidR="00232173" w:rsidRDefault="00EB7A93">
      <w:pPr>
        <w:pStyle w:val="a6"/>
        <w:spacing w:before="0" w:beforeAutospacing="0" w:after="0" w:afterAutospacing="0" w:line="560" w:lineRule="exact"/>
        <w:ind w:firstLineChars="200" w:firstLine="640"/>
        <w:jc w:val="both"/>
        <w:rPr>
          <w:rStyle w:val="a7"/>
          <w:rFonts w:ascii="仿宋_GB2312" w:eastAsia="仿宋_GB2312" w:hAnsi="仿宋" w:cs="仿宋"/>
          <w:b w:val="0"/>
          <w:sz w:val="32"/>
          <w:szCs w:val="32"/>
        </w:rPr>
      </w:pPr>
      <w:r>
        <w:rPr>
          <w:rStyle w:val="a7"/>
          <w:rFonts w:ascii="楷体" w:eastAsia="楷体" w:hAnsi="楷体" w:cs="仿宋" w:hint="eastAsia"/>
          <w:b w:val="0"/>
          <w:sz w:val="32"/>
          <w:szCs w:val="32"/>
        </w:rPr>
        <w:t>4</w:t>
      </w:r>
      <w:r>
        <w:rPr>
          <w:rStyle w:val="a7"/>
          <w:rFonts w:ascii="楷体" w:eastAsia="楷体" w:hAnsi="楷体" w:cs="仿宋"/>
          <w:b w:val="0"/>
          <w:sz w:val="32"/>
          <w:szCs w:val="32"/>
        </w:rPr>
        <w:t>.</w:t>
      </w:r>
      <w:r>
        <w:rPr>
          <w:rStyle w:val="a7"/>
          <w:rFonts w:ascii="楷体" w:eastAsia="楷体" w:hAnsi="楷体" w:cs="仿宋" w:hint="eastAsia"/>
          <w:b w:val="0"/>
          <w:sz w:val="32"/>
          <w:szCs w:val="32"/>
        </w:rPr>
        <w:t>加强宣传，营造氛围。</w:t>
      </w:r>
      <w:r>
        <w:rPr>
          <w:rStyle w:val="a7"/>
          <w:rFonts w:ascii="仿宋_GB2312" w:eastAsia="仿宋_GB2312" w:hAnsi="仿宋" w:cs="仿宋" w:hint="eastAsia"/>
          <w:b w:val="0"/>
          <w:sz w:val="32"/>
          <w:szCs w:val="32"/>
        </w:rPr>
        <w:t>结合青年群体信息接受特点，充分发挥网络、微博、微信、今日头条等新媒体的作用，深入宣传志愿理念，弘扬志愿精神，普及志愿服务知识，及时发布志愿服务活动的进展，大力宣传志愿服务先进典型，有效扩大宣传覆盖面、提升影响力，强化宣传实效，吸引更多的社会力量关注志愿服务、参与志愿服务。其中，今日头条即日起至</w:t>
      </w:r>
      <w:r>
        <w:rPr>
          <w:rStyle w:val="a7"/>
          <w:rFonts w:ascii="仿宋_GB2312" w:eastAsia="仿宋_GB2312" w:hAnsi="仿宋" w:cs="仿宋" w:hint="eastAsia"/>
          <w:b w:val="0"/>
          <w:sz w:val="32"/>
          <w:szCs w:val="32"/>
        </w:rPr>
        <w:t>3</w:t>
      </w:r>
      <w:r>
        <w:rPr>
          <w:rStyle w:val="a7"/>
          <w:rFonts w:ascii="仿宋_GB2312" w:eastAsia="仿宋_GB2312" w:hAnsi="仿宋" w:cs="仿宋" w:hint="eastAsia"/>
          <w:b w:val="0"/>
          <w:sz w:val="32"/>
          <w:szCs w:val="32"/>
        </w:rPr>
        <w:t>月</w:t>
      </w:r>
      <w:r>
        <w:rPr>
          <w:rStyle w:val="a7"/>
          <w:rFonts w:ascii="仿宋_GB2312" w:eastAsia="仿宋_GB2312" w:hAnsi="仿宋" w:cs="仿宋" w:hint="eastAsia"/>
          <w:b w:val="0"/>
          <w:sz w:val="32"/>
          <w:szCs w:val="32"/>
        </w:rPr>
        <w:t>31</w:t>
      </w:r>
      <w:r>
        <w:rPr>
          <w:rStyle w:val="a7"/>
          <w:rFonts w:ascii="仿宋_GB2312" w:eastAsia="仿宋_GB2312" w:hAnsi="仿宋" w:cs="仿宋" w:hint="eastAsia"/>
          <w:b w:val="0"/>
          <w:sz w:val="32"/>
          <w:szCs w:val="32"/>
        </w:rPr>
        <w:t>日，协助搭建话题主页，将在推荐、新时代、正能量及微头条等频道持续推荐志愿服务主题月</w:t>
      </w:r>
      <w:r>
        <w:rPr>
          <w:rStyle w:val="a7"/>
          <w:rFonts w:ascii="仿宋_GB2312" w:eastAsia="仿宋_GB2312" w:hAnsi="仿宋" w:cs="仿宋" w:hint="eastAsia"/>
          <w:b w:val="0"/>
          <w:sz w:val="32"/>
          <w:szCs w:val="32"/>
        </w:rPr>
        <w:t>#</w:t>
      </w:r>
      <w:r>
        <w:rPr>
          <w:rStyle w:val="a7"/>
          <w:rFonts w:ascii="仿宋_GB2312" w:eastAsia="仿宋_GB2312" w:hAnsi="仿宋" w:cs="仿宋" w:hint="eastAsia"/>
          <w:b w:val="0"/>
          <w:sz w:val="32"/>
          <w:szCs w:val="32"/>
        </w:rPr>
        <w:t>志愿</w:t>
      </w:r>
      <w:r>
        <w:rPr>
          <w:rStyle w:val="a7"/>
          <w:rFonts w:ascii="仿宋_GB2312" w:eastAsia="仿宋_GB2312" w:hAnsi="仿宋" w:cs="仿宋" w:hint="eastAsia"/>
          <w:b w:val="0"/>
          <w:sz w:val="32"/>
          <w:szCs w:val="32"/>
        </w:rPr>
        <w:t>e</w:t>
      </w:r>
      <w:r>
        <w:rPr>
          <w:rStyle w:val="a7"/>
          <w:rFonts w:ascii="仿宋_GB2312" w:eastAsia="仿宋_GB2312" w:hAnsi="仿宋" w:cs="仿宋" w:hint="eastAsia"/>
          <w:b w:val="0"/>
          <w:sz w:val="32"/>
          <w:szCs w:val="32"/>
        </w:rPr>
        <w:t>风采</w:t>
      </w:r>
      <w:r>
        <w:rPr>
          <w:rStyle w:val="a7"/>
          <w:rFonts w:ascii="仿宋_GB2312" w:eastAsia="仿宋_GB2312" w:hAnsi="仿宋" w:cs="仿宋" w:hint="eastAsia"/>
          <w:b w:val="0"/>
          <w:sz w:val="32"/>
          <w:szCs w:val="32"/>
        </w:rPr>
        <w:t>#</w:t>
      </w:r>
      <w:r>
        <w:rPr>
          <w:rStyle w:val="a7"/>
          <w:rFonts w:ascii="仿宋_GB2312" w:eastAsia="仿宋_GB2312" w:hAnsi="仿宋" w:cs="仿宋" w:hint="eastAsia"/>
          <w:b w:val="0"/>
          <w:sz w:val="32"/>
          <w:szCs w:val="32"/>
        </w:rPr>
        <w:t>优质内容。各学院可围绕志愿服务主题月</w:t>
      </w:r>
      <w:r>
        <w:rPr>
          <w:rStyle w:val="a7"/>
          <w:rFonts w:ascii="仿宋_GB2312" w:eastAsia="仿宋_GB2312" w:hAnsi="仿宋" w:cs="仿宋" w:hint="eastAsia"/>
          <w:b w:val="0"/>
          <w:sz w:val="32"/>
          <w:szCs w:val="32"/>
        </w:rPr>
        <w:t>#</w:t>
      </w:r>
      <w:r>
        <w:rPr>
          <w:rStyle w:val="a7"/>
          <w:rFonts w:ascii="仿宋_GB2312" w:eastAsia="仿宋_GB2312" w:hAnsi="仿宋" w:cs="仿宋" w:hint="eastAsia"/>
          <w:b w:val="0"/>
          <w:sz w:val="32"/>
          <w:szCs w:val="32"/>
        </w:rPr>
        <w:t>志愿</w:t>
      </w:r>
      <w:r>
        <w:rPr>
          <w:rStyle w:val="a7"/>
          <w:rFonts w:ascii="仿宋_GB2312" w:eastAsia="仿宋_GB2312" w:hAnsi="仿宋" w:cs="仿宋" w:hint="eastAsia"/>
          <w:b w:val="0"/>
          <w:sz w:val="32"/>
          <w:szCs w:val="32"/>
        </w:rPr>
        <w:t>e</w:t>
      </w:r>
      <w:r>
        <w:rPr>
          <w:rStyle w:val="a7"/>
          <w:rFonts w:ascii="仿宋_GB2312" w:eastAsia="仿宋_GB2312" w:hAnsi="仿宋" w:cs="仿宋" w:hint="eastAsia"/>
          <w:b w:val="0"/>
          <w:sz w:val="32"/>
          <w:szCs w:val="32"/>
        </w:rPr>
        <w:t>风采</w:t>
      </w:r>
      <w:r>
        <w:rPr>
          <w:rStyle w:val="a7"/>
          <w:rFonts w:ascii="仿宋_GB2312" w:eastAsia="仿宋_GB2312" w:hAnsi="仿宋" w:cs="仿宋" w:hint="eastAsia"/>
          <w:b w:val="0"/>
          <w:sz w:val="32"/>
          <w:szCs w:val="32"/>
        </w:rPr>
        <w:t>#</w:t>
      </w:r>
      <w:r>
        <w:rPr>
          <w:rStyle w:val="a7"/>
          <w:rFonts w:ascii="仿宋_GB2312" w:eastAsia="仿宋_GB2312" w:hAnsi="仿宋" w:cs="仿宋" w:hint="eastAsia"/>
          <w:b w:val="0"/>
          <w:sz w:val="32"/>
          <w:szCs w:val="32"/>
        </w:rPr>
        <w:t>话题，随手拍在社区志愿服务中相关</w:t>
      </w:r>
      <w:r>
        <w:rPr>
          <w:rStyle w:val="a7"/>
          <w:rFonts w:ascii="仿宋_GB2312" w:eastAsia="仿宋_GB2312" w:hAnsi="仿宋" w:cs="仿宋" w:hint="eastAsia"/>
          <w:b w:val="0"/>
          <w:sz w:val="32"/>
          <w:szCs w:val="32"/>
        </w:rPr>
        <w:t>的场景。通过照片配简短文字或短视频的形式，记录志愿服务期间积极参与活动、热心服务等内容（活动参与方式详见附件）。月底活动结束后，“今日头条”将对参与</w:t>
      </w:r>
      <w:r>
        <w:rPr>
          <w:rStyle w:val="a7"/>
          <w:rFonts w:ascii="仿宋_GB2312" w:eastAsia="仿宋_GB2312" w:hAnsi="仿宋" w:cs="仿宋" w:hint="eastAsia"/>
          <w:b w:val="0"/>
          <w:sz w:val="32"/>
          <w:szCs w:val="32"/>
        </w:rPr>
        <w:t>#</w:t>
      </w:r>
      <w:r>
        <w:rPr>
          <w:rStyle w:val="a7"/>
          <w:rFonts w:ascii="仿宋_GB2312" w:eastAsia="仿宋_GB2312" w:hAnsi="仿宋" w:cs="仿宋" w:hint="eastAsia"/>
          <w:b w:val="0"/>
          <w:sz w:val="32"/>
          <w:szCs w:val="32"/>
        </w:rPr>
        <w:t>志愿</w:t>
      </w:r>
      <w:r>
        <w:rPr>
          <w:rStyle w:val="a7"/>
          <w:rFonts w:ascii="仿宋_GB2312" w:eastAsia="仿宋_GB2312" w:hAnsi="仿宋" w:cs="仿宋" w:hint="eastAsia"/>
          <w:b w:val="0"/>
          <w:sz w:val="32"/>
          <w:szCs w:val="32"/>
        </w:rPr>
        <w:t>e</w:t>
      </w:r>
      <w:r>
        <w:rPr>
          <w:rStyle w:val="a7"/>
          <w:rFonts w:ascii="仿宋_GB2312" w:eastAsia="仿宋_GB2312" w:hAnsi="仿宋" w:cs="仿宋" w:hint="eastAsia"/>
          <w:b w:val="0"/>
          <w:sz w:val="32"/>
          <w:szCs w:val="32"/>
        </w:rPr>
        <w:t>风采</w:t>
      </w:r>
      <w:r>
        <w:rPr>
          <w:rStyle w:val="a7"/>
          <w:rFonts w:ascii="仿宋_GB2312" w:eastAsia="仿宋_GB2312" w:hAnsi="仿宋" w:cs="仿宋" w:hint="eastAsia"/>
          <w:b w:val="0"/>
          <w:sz w:val="32"/>
          <w:szCs w:val="32"/>
        </w:rPr>
        <w:t>#</w:t>
      </w:r>
      <w:r>
        <w:rPr>
          <w:rStyle w:val="a7"/>
          <w:rFonts w:ascii="仿宋_GB2312" w:eastAsia="仿宋_GB2312" w:hAnsi="仿宋" w:cs="仿宋" w:hint="eastAsia"/>
          <w:b w:val="0"/>
          <w:sz w:val="32"/>
          <w:szCs w:val="32"/>
        </w:rPr>
        <w:t>微头条活动的发布量、点击量、转发量、评论量等综合评选出“志愿头条”奖，作为评选优秀组织奖、团队奖、项目奖和个人奖的重要指标。</w:t>
      </w:r>
    </w:p>
    <w:p w:rsidR="00232173" w:rsidRDefault="00EB7A93">
      <w:pPr>
        <w:pStyle w:val="a6"/>
        <w:spacing w:before="0" w:beforeAutospacing="0" w:after="0" w:afterAutospacing="0" w:line="560" w:lineRule="exact"/>
        <w:ind w:firstLineChars="200" w:firstLine="640"/>
        <w:jc w:val="both"/>
        <w:rPr>
          <w:rStyle w:val="a7"/>
          <w:rFonts w:ascii="仿宋_GB2312" w:eastAsia="仿宋_GB2312" w:hAnsi="仿宋" w:cs="仿宋"/>
          <w:b w:val="0"/>
          <w:sz w:val="32"/>
          <w:szCs w:val="32"/>
        </w:rPr>
      </w:pPr>
      <w:r>
        <w:rPr>
          <w:rStyle w:val="a7"/>
          <w:rFonts w:ascii="仿宋_GB2312" w:eastAsia="仿宋_GB2312" w:hAnsi="仿宋" w:cs="仿宋" w:hint="eastAsia"/>
          <w:b w:val="0"/>
          <w:sz w:val="32"/>
          <w:szCs w:val="32"/>
        </w:rPr>
        <w:t>校团委将以此次活动为本年度志愿服务评比的重要依据，请各学院将活动涌现出的典型事迹以新闻稿件的形式发至团委邮箱，以便集中宣传报道。各单位于</w:t>
      </w:r>
      <w:r>
        <w:rPr>
          <w:rStyle w:val="a7"/>
          <w:rFonts w:ascii="仿宋_GB2312" w:eastAsia="仿宋_GB2312" w:hAnsi="仿宋" w:cs="仿宋" w:hint="eastAsia"/>
          <w:b w:val="0"/>
          <w:sz w:val="32"/>
          <w:szCs w:val="32"/>
        </w:rPr>
        <w:t>3</w:t>
      </w:r>
      <w:r>
        <w:rPr>
          <w:rStyle w:val="a7"/>
          <w:rFonts w:ascii="仿宋_GB2312" w:eastAsia="仿宋_GB2312" w:hAnsi="仿宋" w:cs="仿宋" w:hint="eastAsia"/>
          <w:b w:val="0"/>
          <w:sz w:val="32"/>
          <w:szCs w:val="32"/>
        </w:rPr>
        <w:t>月</w:t>
      </w:r>
      <w:r>
        <w:rPr>
          <w:rStyle w:val="a7"/>
          <w:rFonts w:ascii="仿宋_GB2312" w:eastAsia="仿宋_GB2312" w:hAnsi="仿宋" w:cs="仿宋" w:hint="eastAsia"/>
          <w:b w:val="0"/>
          <w:sz w:val="32"/>
          <w:szCs w:val="32"/>
        </w:rPr>
        <w:t>10</w:t>
      </w:r>
      <w:r>
        <w:rPr>
          <w:rStyle w:val="a7"/>
          <w:rFonts w:ascii="仿宋_GB2312" w:eastAsia="仿宋_GB2312" w:hAnsi="仿宋" w:cs="仿宋" w:hint="eastAsia"/>
          <w:b w:val="0"/>
          <w:sz w:val="32"/>
          <w:szCs w:val="32"/>
        </w:rPr>
        <w:t>日前报送拟开展活动的安排，</w:t>
      </w:r>
      <w:r>
        <w:rPr>
          <w:rStyle w:val="a7"/>
          <w:rFonts w:ascii="仿宋_GB2312" w:eastAsia="仿宋_GB2312" w:hAnsi="仿宋" w:cs="仿宋" w:hint="eastAsia"/>
          <w:b w:val="0"/>
          <w:sz w:val="32"/>
          <w:szCs w:val="32"/>
        </w:rPr>
        <w:t>3</w:t>
      </w:r>
      <w:r>
        <w:rPr>
          <w:rStyle w:val="a7"/>
          <w:rFonts w:ascii="仿宋_GB2312" w:eastAsia="仿宋_GB2312" w:hAnsi="仿宋" w:cs="仿宋" w:hint="eastAsia"/>
          <w:b w:val="0"/>
          <w:sz w:val="32"/>
          <w:szCs w:val="32"/>
        </w:rPr>
        <w:t>月</w:t>
      </w:r>
      <w:r>
        <w:rPr>
          <w:rStyle w:val="a7"/>
          <w:rFonts w:ascii="仿宋_GB2312" w:eastAsia="仿宋_GB2312" w:hAnsi="仿宋" w:cs="仿宋" w:hint="eastAsia"/>
          <w:b w:val="0"/>
          <w:sz w:val="32"/>
          <w:szCs w:val="32"/>
        </w:rPr>
        <w:t>31</w:t>
      </w:r>
      <w:r>
        <w:rPr>
          <w:rStyle w:val="a7"/>
          <w:rFonts w:ascii="仿宋_GB2312" w:eastAsia="仿宋_GB2312" w:hAnsi="仿宋" w:cs="仿宋" w:hint="eastAsia"/>
          <w:b w:val="0"/>
          <w:sz w:val="32"/>
          <w:szCs w:val="32"/>
        </w:rPr>
        <w:t>日前将活动开展情况阶段性总结材料以学院为单位报</w:t>
      </w:r>
      <w:r>
        <w:rPr>
          <w:rStyle w:val="a7"/>
          <w:rFonts w:ascii="仿宋_GB2312" w:eastAsia="仿宋_GB2312" w:hAnsi="仿宋" w:cs="仿宋" w:hint="eastAsia"/>
          <w:b w:val="0"/>
          <w:sz w:val="32"/>
          <w:szCs w:val="32"/>
        </w:rPr>
        <w:t>送至校团委（电子邮箱：</w:t>
      </w:r>
      <w:hyperlink r:id="rId7" w:history="1">
        <w:r>
          <w:rPr>
            <w:rStyle w:val="a9"/>
            <w:rFonts w:ascii="仿宋_GB2312" w:eastAsia="仿宋_GB2312" w:hAnsi="仿宋" w:cs="仿宋" w:hint="eastAsia"/>
            <w:bCs/>
            <w:color w:val="auto"/>
            <w:sz w:val="32"/>
            <w:szCs w:val="32"/>
          </w:rPr>
          <w:t>tuanwei@yzu.edu.cn</w:t>
        </w:r>
      </w:hyperlink>
      <w:r>
        <w:rPr>
          <w:rStyle w:val="a7"/>
          <w:rFonts w:ascii="仿宋_GB2312" w:eastAsia="仿宋_GB2312" w:hAnsi="仿宋" w:cs="仿宋" w:hint="eastAsia"/>
          <w:b w:val="0"/>
          <w:sz w:val="32"/>
          <w:szCs w:val="32"/>
        </w:rPr>
        <w:t>）。联系电话：</w:t>
      </w:r>
      <w:r>
        <w:rPr>
          <w:rStyle w:val="a7"/>
          <w:rFonts w:ascii="仿宋_GB2312" w:eastAsia="仿宋_GB2312" w:hAnsi="仿宋" w:cs="仿宋" w:hint="eastAsia"/>
          <w:b w:val="0"/>
          <w:sz w:val="32"/>
          <w:szCs w:val="32"/>
        </w:rPr>
        <w:t>87973990</w:t>
      </w:r>
      <w:r>
        <w:rPr>
          <w:rStyle w:val="a7"/>
          <w:rFonts w:ascii="仿宋_GB2312" w:eastAsia="仿宋_GB2312" w:hAnsi="仿宋" w:cs="仿宋" w:hint="eastAsia"/>
          <w:b w:val="0"/>
          <w:sz w:val="32"/>
          <w:szCs w:val="32"/>
        </w:rPr>
        <w:t>；联系人：刘娟。</w:t>
      </w:r>
    </w:p>
    <w:p w:rsidR="00232173" w:rsidRDefault="00FE4625" w:rsidP="00FE4625">
      <w:pPr>
        <w:pStyle w:val="a6"/>
        <w:spacing w:before="0" w:beforeAutospacing="0" w:after="0" w:afterAutospacing="0" w:line="560" w:lineRule="exact"/>
        <w:jc w:val="both"/>
        <w:rPr>
          <w:rStyle w:val="a7"/>
          <w:rFonts w:ascii="仿宋_GB2312" w:eastAsia="仿宋_GB2312" w:hAnsi="仿宋" w:cs="仿宋" w:hint="eastAsia"/>
          <w:b w:val="0"/>
          <w:sz w:val="32"/>
          <w:szCs w:val="32"/>
        </w:rPr>
      </w:pPr>
      <w:r>
        <w:rPr>
          <w:rStyle w:val="a7"/>
          <w:rFonts w:ascii="仿宋_GB2312" w:eastAsia="仿宋_GB2312" w:hAnsi="仿宋" w:cs="仿宋" w:hint="eastAsia"/>
          <w:b w:val="0"/>
          <w:sz w:val="32"/>
          <w:szCs w:val="32"/>
        </w:rPr>
        <w:lastRenderedPageBreak/>
        <w:t>（此页</w:t>
      </w:r>
      <w:r>
        <w:rPr>
          <w:rStyle w:val="a7"/>
          <w:rFonts w:ascii="仿宋_GB2312" w:eastAsia="仿宋_GB2312" w:hAnsi="仿宋" w:cs="仿宋"/>
          <w:b w:val="0"/>
          <w:sz w:val="32"/>
          <w:szCs w:val="32"/>
        </w:rPr>
        <w:t>无正文</w:t>
      </w:r>
      <w:r>
        <w:rPr>
          <w:rStyle w:val="a7"/>
          <w:rFonts w:ascii="仿宋_GB2312" w:eastAsia="仿宋_GB2312" w:hAnsi="仿宋" w:cs="仿宋" w:hint="eastAsia"/>
          <w:b w:val="0"/>
          <w:sz w:val="32"/>
          <w:szCs w:val="32"/>
        </w:rPr>
        <w:t>）</w:t>
      </w:r>
      <w:bookmarkStart w:id="0" w:name="_GoBack"/>
      <w:bookmarkEnd w:id="0"/>
    </w:p>
    <w:p w:rsidR="00232173" w:rsidRDefault="00232173">
      <w:pPr>
        <w:pStyle w:val="a6"/>
        <w:spacing w:before="0" w:beforeAutospacing="0" w:after="0" w:afterAutospacing="0" w:line="560" w:lineRule="exact"/>
        <w:ind w:firstLineChars="200" w:firstLine="640"/>
        <w:jc w:val="both"/>
        <w:rPr>
          <w:rFonts w:ascii="仿宋_GB2312" w:eastAsia="仿宋_GB2312" w:hAnsi="仿宋" w:cs="仿宋"/>
          <w:sz w:val="32"/>
          <w:szCs w:val="32"/>
        </w:rPr>
      </w:pPr>
    </w:p>
    <w:p w:rsidR="00232173" w:rsidRDefault="00EB7A93">
      <w:pPr>
        <w:pStyle w:val="a6"/>
        <w:spacing w:before="0" w:beforeAutospacing="0" w:after="0" w:afterAutospacing="0" w:line="560" w:lineRule="exact"/>
        <w:ind w:right="480"/>
        <w:jc w:val="right"/>
        <w:rPr>
          <w:rFonts w:ascii="仿宋_GB2312" w:eastAsia="仿宋_GB2312" w:hAnsi="仿宋" w:cs="仿宋"/>
          <w:sz w:val="32"/>
          <w:szCs w:val="32"/>
        </w:rPr>
      </w:pPr>
      <w:r>
        <w:rPr>
          <w:rStyle w:val="a7"/>
          <w:rFonts w:ascii="Calibri" w:eastAsia="仿宋_GB2312" w:hAnsi="Calibri" w:cs="Calibri"/>
          <w:b w:val="0"/>
          <w:sz w:val="32"/>
          <w:szCs w:val="32"/>
        </w:rPr>
        <w:t>                                   </w:t>
      </w:r>
      <w:r>
        <w:rPr>
          <w:rStyle w:val="a7"/>
          <w:rFonts w:ascii="仿宋_GB2312" w:eastAsia="仿宋_GB2312" w:hAnsi="仿宋" w:cs="仿宋" w:hint="eastAsia"/>
          <w:b w:val="0"/>
          <w:sz w:val="32"/>
          <w:szCs w:val="32"/>
        </w:rPr>
        <w:t xml:space="preserve">  </w:t>
      </w:r>
      <w:r>
        <w:rPr>
          <w:rStyle w:val="a7"/>
          <w:rFonts w:ascii="仿宋_GB2312" w:eastAsia="仿宋_GB2312" w:hAnsi="仿宋" w:cs="仿宋" w:hint="eastAsia"/>
          <w:b w:val="0"/>
          <w:sz w:val="32"/>
          <w:szCs w:val="32"/>
        </w:rPr>
        <w:t>共青团扬州大学委员会</w:t>
      </w:r>
    </w:p>
    <w:p w:rsidR="00232173" w:rsidRDefault="00EB7A93">
      <w:pPr>
        <w:pStyle w:val="a6"/>
        <w:spacing w:before="0" w:beforeAutospacing="0" w:after="0" w:afterAutospacing="0" w:line="560" w:lineRule="exact"/>
        <w:ind w:right="840"/>
        <w:jc w:val="right"/>
        <w:rPr>
          <w:rStyle w:val="a7"/>
          <w:rFonts w:ascii="仿宋_GB2312" w:eastAsia="仿宋_GB2312" w:hAnsi="仿宋" w:cs="仿宋"/>
          <w:b w:val="0"/>
          <w:sz w:val="32"/>
          <w:szCs w:val="32"/>
        </w:rPr>
      </w:pPr>
      <w:r>
        <w:rPr>
          <w:rStyle w:val="a7"/>
          <w:rFonts w:ascii="仿宋_GB2312" w:eastAsia="仿宋_GB2312" w:hAnsi="仿宋" w:cs="仿宋" w:hint="eastAsia"/>
          <w:b w:val="0"/>
          <w:sz w:val="32"/>
          <w:szCs w:val="32"/>
        </w:rPr>
        <w:t>2017</w:t>
      </w:r>
      <w:r>
        <w:rPr>
          <w:rStyle w:val="a7"/>
          <w:rFonts w:ascii="仿宋_GB2312" w:eastAsia="仿宋_GB2312" w:hAnsi="仿宋" w:cs="仿宋" w:hint="eastAsia"/>
          <w:b w:val="0"/>
          <w:sz w:val="32"/>
          <w:szCs w:val="32"/>
        </w:rPr>
        <w:t>年</w:t>
      </w:r>
      <w:r>
        <w:rPr>
          <w:rStyle w:val="a7"/>
          <w:rFonts w:ascii="仿宋_GB2312" w:eastAsia="仿宋_GB2312" w:hAnsi="仿宋" w:cs="仿宋" w:hint="eastAsia"/>
          <w:b w:val="0"/>
          <w:sz w:val="32"/>
          <w:szCs w:val="32"/>
        </w:rPr>
        <w:t>3</w:t>
      </w:r>
      <w:r>
        <w:rPr>
          <w:rStyle w:val="a7"/>
          <w:rFonts w:ascii="仿宋_GB2312" w:eastAsia="仿宋_GB2312" w:hAnsi="仿宋" w:cs="仿宋" w:hint="eastAsia"/>
          <w:b w:val="0"/>
          <w:sz w:val="32"/>
          <w:szCs w:val="32"/>
        </w:rPr>
        <w:t>月</w:t>
      </w:r>
      <w:r>
        <w:rPr>
          <w:rStyle w:val="a7"/>
          <w:rFonts w:ascii="仿宋_GB2312" w:eastAsia="仿宋_GB2312" w:hAnsi="仿宋" w:cs="仿宋" w:hint="eastAsia"/>
          <w:b w:val="0"/>
          <w:sz w:val="32"/>
          <w:szCs w:val="32"/>
        </w:rPr>
        <w:t>5</w:t>
      </w:r>
      <w:r>
        <w:rPr>
          <w:rStyle w:val="a7"/>
          <w:rFonts w:ascii="仿宋_GB2312" w:eastAsia="仿宋_GB2312" w:hAnsi="仿宋" w:cs="仿宋" w:hint="eastAsia"/>
          <w:b w:val="0"/>
          <w:sz w:val="32"/>
          <w:szCs w:val="32"/>
        </w:rPr>
        <w:t>日</w:t>
      </w:r>
    </w:p>
    <w:p w:rsidR="00232173" w:rsidRDefault="00232173">
      <w:pPr>
        <w:pStyle w:val="a6"/>
        <w:spacing w:before="0" w:beforeAutospacing="0" w:after="0" w:afterAutospacing="0" w:line="560" w:lineRule="exact"/>
        <w:ind w:right="840"/>
        <w:jc w:val="right"/>
        <w:rPr>
          <w:rStyle w:val="a7"/>
          <w:rFonts w:ascii="仿宋_GB2312" w:eastAsia="仿宋_GB2312" w:hAnsi="仿宋" w:cs="仿宋"/>
          <w:b w:val="0"/>
          <w:sz w:val="32"/>
          <w:szCs w:val="32"/>
        </w:rPr>
      </w:pPr>
    </w:p>
    <w:p w:rsidR="00232173" w:rsidRDefault="00232173">
      <w:pPr>
        <w:pStyle w:val="a6"/>
        <w:spacing w:before="0" w:beforeAutospacing="0" w:after="0" w:afterAutospacing="0" w:line="560" w:lineRule="exact"/>
        <w:ind w:right="840"/>
        <w:jc w:val="right"/>
        <w:rPr>
          <w:rStyle w:val="a7"/>
          <w:rFonts w:ascii="仿宋_GB2312" w:eastAsia="仿宋_GB2312" w:hAnsi="仿宋" w:cs="仿宋"/>
          <w:b w:val="0"/>
          <w:sz w:val="32"/>
          <w:szCs w:val="32"/>
        </w:rPr>
      </w:pPr>
    </w:p>
    <w:p w:rsidR="00232173" w:rsidRDefault="00232173">
      <w:pPr>
        <w:pStyle w:val="a6"/>
        <w:spacing w:before="0" w:beforeAutospacing="0" w:after="0" w:afterAutospacing="0" w:line="560" w:lineRule="exact"/>
        <w:ind w:right="840"/>
        <w:jc w:val="right"/>
        <w:rPr>
          <w:rStyle w:val="a7"/>
          <w:rFonts w:ascii="仿宋_GB2312" w:eastAsia="仿宋_GB2312" w:hAnsi="仿宋" w:cs="仿宋"/>
          <w:b w:val="0"/>
          <w:sz w:val="32"/>
          <w:szCs w:val="32"/>
        </w:rPr>
      </w:pPr>
    </w:p>
    <w:p w:rsidR="00232173" w:rsidRDefault="00232173">
      <w:pPr>
        <w:pStyle w:val="a6"/>
        <w:spacing w:before="0" w:beforeAutospacing="0" w:after="0" w:afterAutospacing="0" w:line="560" w:lineRule="exact"/>
        <w:ind w:right="840"/>
        <w:jc w:val="right"/>
        <w:rPr>
          <w:rStyle w:val="a7"/>
          <w:rFonts w:ascii="仿宋_GB2312" w:eastAsia="仿宋_GB2312" w:hAnsi="仿宋" w:cs="仿宋"/>
          <w:b w:val="0"/>
          <w:sz w:val="32"/>
          <w:szCs w:val="32"/>
        </w:rPr>
      </w:pPr>
    </w:p>
    <w:p w:rsidR="00232173" w:rsidRDefault="00232173">
      <w:pPr>
        <w:pStyle w:val="a6"/>
        <w:spacing w:before="0" w:beforeAutospacing="0" w:after="0" w:afterAutospacing="0" w:line="560" w:lineRule="exact"/>
        <w:ind w:right="840"/>
        <w:jc w:val="right"/>
        <w:rPr>
          <w:rStyle w:val="a7"/>
          <w:rFonts w:ascii="仿宋_GB2312" w:eastAsia="仿宋_GB2312" w:hAnsi="仿宋" w:cs="仿宋"/>
          <w:b w:val="0"/>
          <w:sz w:val="32"/>
          <w:szCs w:val="32"/>
        </w:rPr>
      </w:pPr>
    </w:p>
    <w:p w:rsidR="00232173" w:rsidRDefault="00EB7A93">
      <w:pPr>
        <w:widowControl/>
        <w:spacing w:line="560" w:lineRule="exact"/>
        <w:jc w:val="left"/>
        <w:rPr>
          <w:rStyle w:val="a7"/>
          <w:rFonts w:ascii="仿宋" w:eastAsia="仿宋" w:hAnsi="仿宋" w:cs="仿宋"/>
          <w:b w:val="0"/>
          <w:kern w:val="0"/>
          <w:sz w:val="28"/>
          <w:szCs w:val="28"/>
        </w:rPr>
      </w:pPr>
      <w:r>
        <w:rPr>
          <w:rStyle w:val="a7"/>
          <w:rFonts w:ascii="仿宋" w:eastAsia="仿宋" w:hAnsi="仿宋" w:cs="仿宋"/>
          <w:b w:val="0"/>
          <w:sz w:val="28"/>
          <w:szCs w:val="28"/>
        </w:rPr>
        <w:br w:type="page"/>
      </w:r>
    </w:p>
    <w:p w:rsidR="00232173" w:rsidRDefault="00EB7A93">
      <w:pPr>
        <w:pStyle w:val="a6"/>
        <w:spacing w:before="0" w:beforeAutospacing="0" w:after="0" w:afterAutospacing="0" w:line="560" w:lineRule="exact"/>
        <w:ind w:right="2520"/>
        <w:rPr>
          <w:rStyle w:val="a7"/>
          <w:rFonts w:ascii="黑体" w:eastAsia="黑体" w:hAnsi="黑体" w:cs="仿宋"/>
          <w:b w:val="0"/>
          <w:sz w:val="32"/>
          <w:szCs w:val="32"/>
        </w:rPr>
      </w:pPr>
      <w:r>
        <w:rPr>
          <w:rStyle w:val="a7"/>
          <w:rFonts w:ascii="黑体" w:eastAsia="黑体" w:hAnsi="黑体" w:cs="仿宋" w:hint="eastAsia"/>
          <w:b w:val="0"/>
          <w:sz w:val="32"/>
          <w:szCs w:val="32"/>
        </w:rPr>
        <w:lastRenderedPageBreak/>
        <w:t>附件</w:t>
      </w:r>
    </w:p>
    <w:p w:rsidR="00232173" w:rsidRDefault="00232173">
      <w:pPr>
        <w:pStyle w:val="a6"/>
        <w:spacing w:before="0" w:beforeAutospacing="0" w:after="0" w:afterAutospacing="0" w:line="560" w:lineRule="exact"/>
        <w:ind w:right="840"/>
        <w:rPr>
          <w:rStyle w:val="a7"/>
          <w:rFonts w:ascii="仿宋" w:eastAsia="仿宋" w:hAnsi="仿宋" w:cs="仿宋"/>
          <w:b w:val="0"/>
          <w:sz w:val="28"/>
          <w:szCs w:val="28"/>
        </w:rPr>
      </w:pPr>
    </w:p>
    <w:p w:rsidR="00232173" w:rsidRDefault="00EB7A93">
      <w:pPr>
        <w:spacing w:line="560" w:lineRule="exact"/>
        <w:jc w:val="center"/>
        <w:rPr>
          <w:rFonts w:ascii="方正小标宋_GBK" w:eastAsia="方正小标宋_GBK" w:hAnsi="华文仿宋" w:cs="Arial Unicode MS"/>
          <w:sz w:val="44"/>
          <w:szCs w:val="44"/>
        </w:rPr>
      </w:pPr>
      <w:r>
        <w:rPr>
          <w:rFonts w:ascii="方正小标宋_GBK" w:eastAsia="方正小标宋_GBK" w:hAnsi="华文仿宋" w:cs="Arial Unicode MS" w:hint="eastAsia"/>
          <w:sz w:val="44"/>
          <w:szCs w:val="44"/>
        </w:rPr>
        <w:t>2018</w:t>
      </w:r>
      <w:r>
        <w:rPr>
          <w:rFonts w:ascii="方正小标宋_GBK" w:eastAsia="方正小标宋_GBK" w:hAnsi="华文仿宋" w:cs="Arial Unicode MS" w:hint="eastAsia"/>
          <w:sz w:val="44"/>
          <w:szCs w:val="44"/>
        </w:rPr>
        <w:t>年全省志愿服务主题月</w:t>
      </w:r>
      <w:r>
        <w:rPr>
          <w:rFonts w:ascii="方正小标宋_GBK" w:eastAsia="方正小标宋_GBK" w:hAnsi="华文仿宋" w:cs="Arial Unicode MS" w:hint="eastAsia"/>
          <w:sz w:val="44"/>
          <w:szCs w:val="44"/>
        </w:rPr>
        <w:t>#</w:t>
      </w:r>
      <w:r>
        <w:rPr>
          <w:rFonts w:ascii="方正小标宋_GBK" w:eastAsia="方正小标宋_GBK" w:hAnsi="华文仿宋" w:cs="Arial Unicode MS" w:hint="eastAsia"/>
          <w:sz w:val="44"/>
          <w:szCs w:val="44"/>
        </w:rPr>
        <w:t>志愿</w:t>
      </w:r>
      <w:r>
        <w:rPr>
          <w:rFonts w:ascii="方正小标宋_GBK" w:eastAsia="方正小标宋_GBK" w:hAnsi="华文仿宋" w:cs="Arial Unicode MS" w:hint="eastAsia"/>
          <w:sz w:val="44"/>
          <w:szCs w:val="44"/>
        </w:rPr>
        <w:t>e</w:t>
      </w:r>
      <w:r>
        <w:rPr>
          <w:rFonts w:ascii="方正小标宋_GBK" w:eastAsia="方正小标宋_GBK" w:hAnsi="华文仿宋" w:cs="Arial Unicode MS" w:hint="eastAsia"/>
          <w:sz w:val="44"/>
          <w:szCs w:val="44"/>
        </w:rPr>
        <w:t>风采</w:t>
      </w:r>
    </w:p>
    <w:p w:rsidR="00232173" w:rsidRDefault="00EB7A93">
      <w:pPr>
        <w:spacing w:line="560" w:lineRule="exact"/>
        <w:jc w:val="center"/>
        <w:rPr>
          <w:rFonts w:ascii="方正小标宋_GBK" w:eastAsia="方正小标宋_GBK" w:hAnsi="华文仿宋" w:cs="Arial Unicode MS"/>
          <w:sz w:val="44"/>
          <w:szCs w:val="44"/>
        </w:rPr>
      </w:pPr>
      <w:r>
        <w:rPr>
          <w:rFonts w:ascii="方正小标宋_GBK" w:eastAsia="方正小标宋_GBK" w:hAnsi="华文仿宋" w:cs="Arial Unicode MS" w:hint="eastAsia"/>
          <w:sz w:val="44"/>
          <w:szCs w:val="44"/>
        </w:rPr>
        <w:t>#</w:t>
      </w:r>
      <w:r>
        <w:rPr>
          <w:rFonts w:ascii="方正小标宋_GBK" w:eastAsia="方正小标宋_GBK" w:hAnsi="华文仿宋" w:cs="Arial Unicode MS"/>
          <w:sz w:val="44"/>
          <w:szCs w:val="44"/>
        </w:rPr>
        <w:t>微头条</w:t>
      </w:r>
      <w:r>
        <w:rPr>
          <w:rFonts w:ascii="方正小标宋_GBK" w:eastAsia="方正小标宋_GBK" w:hAnsi="华文仿宋" w:cs="Arial Unicode MS" w:hint="eastAsia"/>
          <w:sz w:val="44"/>
          <w:szCs w:val="44"/>
        </w:rPr>
        <w:t>活动</w:t>
      </w:r>
      <w:r>
        <w:rPr>
          <w:rFonts w:ascii="方正小标宋_GBK" w:eastAsia="方正小标宋_GBK" w:hAnsi="华文仿宋" w:cs="Arial Unicode MS"/>
          <w:sz w:val="44"/>
          <w:szCs w:val="44"/>
        </w:rPr>
        <w:t>参与方式</w:t>
      </w:r>
    </w:p>
    <w:p w:rsidR="00232173" w:rsidRDefault="00232173">
      <w:pPr>
        <w:spacing w:line="560" w:lineRule="exact"/>
        <w:jc w:val="center"/>
        <w:rPr>
          <w:rFonts w:ascii="方正小标宋_GBK" w:eastAsia="方正小标宋_GBK" w:hAnsi="Century" w:cs="Arial Unicode MS"/>
          <w:sz w:val="36"/>
          <w:szCs w:val="36"/>
        </w:rPr>
      </w:pPr>
    </w:p>
    <w:p w:rsidR="00232173" w:rsidRDefault="00EB7A93">
      <w:pPr>
        <w:spacing w:line="560" w:lineRule="exact"/>
        <w:ind w:firstLineChars="200" w:firstLine="640"/>
        <w:rPr>
          <w:rFonts w:ascii="仿宋_GB2312" w:eastAsia="仿宋_GB2312" w:hAnsi="Century" w:cs="Arial Unicode MS"/>
          <w:sz w:val="32"/>
          <w:szCs w:val="32"/>
        </w:rPr>
      </w:pPr>
      <w:r>
        <w:rPr>
          <w:rFonts w:ascii="仿宋_GB2312" w:eastAsia="仿宋_GB2312" w:hAnsi="Century" w:cs="Arial Unicode MS" w:hint="eastAsia"/>
          <w:sz w:val="32"/>
          <w:szCs w:val="32"/>
        </w:rPr>
        <w:t xml:space="preserve"> 1</w:t>
      </w:r>
      <w:r>
        <w:rPr>
          <w:rFonts w:ascii="仿宋_GB2312" w:eastAsia="仿宋_GB2312" w:hAnsi="Century" w:cs="Arial Unicode MS" w:hint="eastAsia"/>
          <w:sz w:val="32"/>
          <w:szCs w:val="32"/>
        </w:rPr>
        <w:t>、手机端入口</w:t>
      </w:r>
    </w:p>
    <w:p w:rsidR="00232173" w:rsidRDefault="00EB7A93">
      <w:pPr>
        <w:spacing w:line="560" w:lineRule="exact"/>
        <w:ind w:firstLineChars="200" w:firstLine="640"/>
        <w:rPr>
          <w:rFonts w:ascii="仿宋_GB2312" w:eastAsia="仿宋_GB2312" w:hAnsi="Century" w:cs="Arial Unicode MS"/>
          <w:sz w:val="32"/>
          <w:szCs w:val="32"/>
        </w:rPr>
      </w:pPr>
      <w:r>
        <w:rPr>
          <w:rFonts w:ascii="仿宋_GB2312" w:eastAsia="仿宋_GB2312" w:hAnsi="Century" w:cs="Arial Unicode MS" w:hint="eastAsia"/>
          <w:sz w:val="32"/>
          <w:szCs w:val="32"/>
        </w:rPr>
        <w:t xml:space="preserve"> </w:t>
      </w:r>
      <w:r>
        <w:rPr>
          <w:rFonts w:ascii="仿宋_GB2312" w:eastAsia="仿宋_GB2312" w:hAnsi="宋体" w:cs="宋体" w:hint="eastAsia"/>
          <w:sz w:val="32"/>
          <w:szCs w:val="32"/>
        </w:rPr>
        <w:t>①</w:t>
      </w:r>
      <w:r>
        <w:rPr>
          <w:rFonts w:ascii="仿宋_GB2312" w:eastAsia="仿宋_GB2312" w:hAnsi="Century" w:cs="Arial Unicode MS" w:hint="eastAsia"/>
          <w:sz w:val="32"/>
          <w:szCs w:val="32"/>
        </w:rPr>
        <w:t xml:space="preserve"> </w:t>
      </w:r>
      <w:r>
        <w:rPr>
          <w:rFonts w:ascii="仿宋_GB2312" w:eastAsia="仿宋_GB2312" w:hAnsi="Century" w:cs="Arial Unicode MS" w:hint="eastAsia"/>
          <w:sz w:val="32"/>
          <w:szCs w:val="32"/>
        </w:rPr>
        <w:t>在今日头条手机客户端登录政务头条号账号或个人账号；</w:t>
      </w:r>
    </w:p>
    <w:p w:rsidR="00232173" w:rsidRDefault="00EB7A93">
      <w:pPr>
        <w:spacing w:line="560" w:lineRule="exact"/>
        <w:ind w:firstLineChars="200" w:firstLine="640"/>
        <w:rPr>
          <w:rFonts w:ascii="仿宋_GB2312" w:eastAsia="仿宋_GB2312" w:hAnsi="Century" w:cs="Arial Unicode MS"/>
          <w:sz w:val="32"/>
          <w:szCs w:val="32"/>
        </w:rPr>
      </w:pPr>
      <w:r>
        <w:rPr>
          <w:rFonts w:ascii="仿宋_GB2312" w:eastAsia="仿宋_GB2312" w:hAnsi="Century" w:cs="Arial Unicode MS" w:hint="eastAsia"/>
          <w:sz w:val="32"/>
          <w:szCs w:val="32"/>
        </w:rPr>
        <w:t xml:space="preserve"> </w:t>
      </w:r>
      <w:r>
        <w:rPr>
          <w:rFonts w:ascii="仿宋_GB2312" w:eastAsia="仿宋_GB2312" w:hAnsi="宋体" w:cs="宋体" w:hint="eastAsia"/>
          <w:sz w:val="32"/>
          <w:szCs w:val="32"/>
        </w:rPr>
        <w:t>②</w:t>
      </w:r>
      <w:r>
        <w:rPr>
          <w:rFonts w:ascii="仿宋_GB2312" w:eastAsia="仿宋_GB2312" w:hAnsi="Century" w:cs="Arial Unicode MS" w:hint="eastAsia"/>
          <w:sz w:val="32"/>
          <w:szCs w:val="32"/>
        </w:rPr>
        <w:t xml:space="preserve"> </w:t>
      </w:r>
      <w:r>
        <w:rPr>
          <w:rFonts w:ascii="仿宋_GB2312" w:eastAsia="仿宋_GB2312" w:hAnsi="Century" w:cs="Arial Unicode MS" w:hint="eastAsia"/>
          <w:sz w:val="32"/>
          <w:szCs w:val="32"/>
        </w:rPr>
        <w:t>点击今日头条客户端最下栏“微头条”按钮；点击屏幕右上角的发布按钮，出现发布内容下拉框，点击“发图文”选项（如左下图），进入发文界面（如右下图），点击输入框上方的</w:t>
      </w:r>
      <w:r>
        <w:rPr>
          <w:rFonts w:ascii="仿宋_GB2312" w:eastAsia="仿宋_GB2312" w:hAnsi="Century" w:cs="Arial Unicode MS" w:hint="eastAsia"/>
          <w:sz w:val="32"/>
          <w:szCs w:val="32"/>
        </w:rPr>
        <w:t xml:space="preserve"> # </w:t>
      </w:r>
      <w:r>
        <w:rPr>
          <w:rFonts w:ascii="仿宋_GB2312" w:eastAsia="仿宋_GB2312" w:hAnsi="Century" w:cs="Arial Unicode MS" w:hint="eastAsia"/>
          <w:sz w:val="32"/>
          <w:szCs w:val="32"/>
        </w:rPr>
        <w:t>图标，添加话题。</w:t>
      </w:r>
    </w:p>
    <w:p w:rsidR="00232173" w:rsidRDefault="00EB7A93">
      <w:pPr>
        <w:pStyle w:val="a6"/>
        <w:shd w:val="clear" w:color="auto" w:fill="FFFFFF"/>
        <w:spacing w:before="240" w:beforeAutospacing="0" w:after="240" w:afterAutospacing="0" w:line="560" w:lineRule="exact"/>
        <w:jc w:val="center"/>
        <w:rPr>
          <w:rFonts w:ascii="PingFang SC" w:eastAsia="PingFang SC" w:hAnsi="PingFang SC"/>
          <w:color w:val="222222"/>
        </w:rPr>
      </w:pPr>
      <w:r>
        <w:rPr>
          <w:rFonts w:ascii="PingFang SC" w:eastAsia="PingFang SC" w:hAnsi="PingFang SC"/>
          <w:noProof/>
          <w:color w:val="222222"/>
        </w:rPr>
        <w:drawing>
          <wp:inline distT="0" distB="0" distL="0" distR="0">
            <wp:extent cx="4522470" cy="3905885"/>
            <wp:effectExtent l="0" t="0" r="0" b="5715"/>
            <wp:docPr id="5" name="图片 5" descr="万英雄活动，邀请政务头条号来出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万英雄活动，邀请政务头条号来出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22470" cy="3905885"/>
                    </a:xfrm>
                    <a:prstGeom prst="rect">
                      <a:avLst/>
                    </a:prstGeom>
                    <a:noFill/>
                    <a:ln>
                      <a:noFill/>
                    </a:ln>
                  </pic:spPr>
                </pic:pic>
              </a:graphicData>
            </a:graphic>
          </wp:inline>
        </w:drawing>
      </w:r>
    </w:p>
    <w:p w:rsidR="00232173" w:rsidRDefault="00EB7A93">
      <w:pPr>
        <w:spacing w:line="560" w:lineRule="exact"/>
        <w:ind w:firstLineChars="200" w:firstLine="640"/>
        <w:rPr>
          <w:rFonts w:ascii="仿宋_GB2312" w:eastAsia="仿宋_GB2312" w:hAnsi="Century" w:cs="Arial Unicode MS"/>
          <w:sz w:val="32"/>
          <w:szCs w:val="32"/>
        </w:rPr>
      </w:pPr>
      <w:r>
        <w:rPr>
          <w:rFonts w:ascii="Century" w:eastAsia="方正仿宋_GBK" w:hAnsi="Century" w:cs="Arial Unicode MS" w:hint="eastAsia"/>
          <w:sz w:val="32"/>
          <w:szCs w:val="32"/>
        </w:rPr>
        <w:t xml:space="preserve">  </w:t>
      </w:r>
      <w:r>
        <w:rPr>
          <w:rFonts w:ascii="仿宋_GB2312" w:eastAsia="仿宋_GB2312" w:hAnsi="Century" w:cs="Arial Unicode MS" w:hint="eastAsia"/>
          <w:sz w:val="32"/>
          <w:szCs w:val="32"/>
        </w:rPr>
        <w:t xml:space="preserve"> </w:t>
      </w:r>
      <w:r>
        <w:rPr>
          <w:rFonts w:ascii="仿宋_GB2312" w:eastAsia="仿宋_GB2312" w:hAnsi="Century" w:cs="Arial Unicode MS" w:hint="eastAsia"/>
          <w:sz w:val="32"/>
          <w:szCs w:val="32"/>
        </w:rPr>
        <w:t>③</w:t>
      </w:r>
      <w:r>
        <w:rPr>
          <w:rFonts w:ascii="仿宋_GB2312" w:eastAsia="仿宋_GB2312" w:hAnsi="Century" w:cs="Arial Unicode MS" w:hint="eastAsia"/>
          <w:sz w:val="32"/>
          <w:szCs w:val="32"/>
        </w:rPr>
        <w:t xml:space="preserve"> </w:t>
      </w:r>
      <w:r>
        <w:rPr>
          <w:rFonts w:ascii="仿宋_GB2312" w:eastAsia="仿宋_GB2312" w:hAnsi="Century" w:cs="Arial Unicode MS" w:hint="eastAsia"/>
          <w:sz w:val="32"/>
          <w:szCs w:val="32"/>
        </w:rPr>
        <w:t>进入话题选择页，输入“志愿</w:t>
      </w:r>
      <w:r>
        <w:rPr>
          <w:rFonts w:ascii="仿宋_GB2312" w:eastAsia="仿宋_GB2312" w:hAnsi="Century" w:cs="Arial Unicode MS" w:hint="eastAsia"/>
          <w:sz w:val="32"/>
          <w:szCs w:val="32"/>
        </w:rPr>
        <w:t>e</w:t>
      </w:r>
      <w:r>
        <w:rPr>
          <w:rFonts w:ascii="仿宋_GB2312" w:eastAsia="仿宋_GB2312" w:hAnsi="Century" w:cs="Arial Unicode MS" w:hint="eastAsia"/>
          <w:sz w:val="32"/>
          <w:szCs w:val="32"/>
        </w:rPr>
        <w:t>风采”，点击</w:t>
      </w:r>
      <w:r>
        <w:rPr>
          <w:rFonts w:ascii="仿宋_GB2312" w:eastAsia="仿宋_GB2312" w:hAnsi="Century" w:cs="Arial Unicode MS" w:hint="eastAsia"/>
          <w:b/>
          <w:sz w:val="32"/>
          <w:szCs w:val="32"/>
        </w:rPr>
        <w:t>#</w:t>
      </w:r>
      <w:r>
        <w:rPr>
          <w:rFonts w:ascii="仿宋_GB2312" w:eastAsia="仿宋_GB2312" w:hAnsi="Century" w:cs="Arial Unicode MS" w:hint="eastAsia"/>
          <w:b/>
          <w:sz w:val="32"/>
          <w:szCs w:val="32"/>
        </w:rPr>
        <w:t>志愿</w:t>
      </w:r>
      <w:r>
        <w:rPr>
          <w:rFonts w:ascii="仿宋_GB2312" w:eastAsia="仿宋_GB2312" w:hAnsi="Century" w:cs="Arial Unicode MS" w:hint="eastAsia"/>
          <w:b/>
          <w:sz w:val="32"/>
          <w:szCs w:val="32"/>
        </w:rPr>
        <w:t>e</w:t>
      </w:r>
      <w:r>
        <w:rPr>
          <w:rFonts w:ascii="仿宋_GB2312" w:eastAsia="仿宋_GB2312" w:hAnsi="Century" w:cs="Arial Unicode MS" w:hint="eastAsia"/>
          <w:b/>
          <w:sz w:val="32"/>
          <w:szCs w:val="32"/>
        </w:rPr>
        <w:t>风采</w:t>
      </w:r>
      <w:r>
        <w:rPr>
          <w:rFonts w:ascii="仿宋_GB2312" w:eastAsia="仿宋_GB2312" w:hAnsi="Century" w:cs="Arial Unicode MS" w:hint="eastAsia"/>
          <w:b/>
          <w:sz w:val="32"/>
          <w:szCs w:val="32"/>
        </w:rPr>
        <w:t>#</w:t>
      </w:r>
      <w:r>
        <w:rPr>
          <w:rFonts w:ascii="仿宋_GB2312" w:eastAsia="仿宋_GB2312" w:hAnsi="Century" w:cs="Arial Unicode MS" w:hint="eastAsia"/>
          <w:sz w:val="32"/>
          <w:szCs w:val="32"/>
        </w:rPr>
        <w:t>话题标签，参加话题发布。</w:t>
      </w:r>
    </w:p>
    <w:p w:rsidR="00232173" w:rsidRDefault="00EB7A93">
      <w:pPr>
        <w:pStyle w:val="a6"/>
        <w:shd w:val="clear" w:color="auto" w:fill="FFFFFF"/>
        <w:spacing w:before="240" w:beforeAutospacing="0" w:after="240" w:afterAutospacing="0" w:line="560" w:lineRule="exact"/>
        <w:jc w:val="center"/>
        <w:rPr>
          <w:rFonts w:ascii="PingFang SC" w:eastAsia="PingFang SC" w:hAnsi="PingFang SC"/>
          <w:color w:val="222222"/>
        </w:rPr>
      </w:pPr>
      <w:r>
        <w:rPr>
          <w:rFonts w:ascii="PingFang SC" w:eastAsia="PingFang SC" w:hAnsi="PingFang SC"/>
          <w:noProof/>
          <w:color w:val="222222"/>
        </w:rPr>
        <w:drawing>
          <wp:inline distT="0" distB="0" distL="0" distR="0">
            <wp:extent cx="5655310" cy="2810510"/>
            <wp:effectExtent l="0" t="0" r="254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cstate="print">
                      <a:extLst>
                        <a:ext uri="{28A0092B-C50C-407E-A947-70E740481C1C}">
                          <a14:useLocalDpi xmlns:a14="http://schemas.microsoft.com/office/drawing/2010/main" val="0"/>
                        </a:ext>
                      </a:extLst>
                    </a:blip>
                    <a:srcRect r="1290" b="34473"/>
                    <a:stretch>
                      <a:fillRect/>
                    </a:stretch>
                  </pic:blipFill>
                  <pic:spPr>
                    <a:xfrm>
                      <a:off x="0" y="0"/>
                      <a:ext cx="5659454" cy="2812782"/>
                    </a:xfrm>
                    <a:prstGeom prst="rect">
                      <a:avLst/>
                    </a:prstGeom>
                    <a:ln>
                      <a:noFill/>
                    </a:ln>
                  </pic:spPr>
                </pic:pic>
              </a:graphicData>
            </a:graphic>
          </wp:inline>
        </w:drawing>
      </w:r>
    </w:p>
    <w:p w:rsidR="00232173" w:rsidRDefault="00EB7A93">
      <w:pPr>
        <w:spacing w:line="560" w:lineRule="exact"/>
        <w:ind w:firstLineChars="200" w:firstLine="640"/>
        <w:rPr>
          <w:rFonts w:ascii="仿宋_GB2312" w:eastAsia="仿宋_GB2312" w:hAnsi="Century" w:cs="Arial Unicode MS"/>
          <w:sz w:val="32"/>
          <w:szCs w:val="32"/>
        </w:rPr>
      </w:pPr>
      <w:r>
        <w:rPr>
          <w:rFonts w:ascii="仿宋_GB2312" w:eastAsia="仿宋_GB2312" w:hAnsi="Century" w:cs="Arial Unicode MS" w:hint="eastAsia"/>
          <w:sz w:val="32"/>
          <w:szCs w:val="32"/>
        </w:rPr>
        <w:t>2</w:t>
      </w:r>
      <w:r>
        <w:rPr>
          <w:rFonts w:ascii="仿宋_GB2312" w:eastAsia="仿宋_GB2312" w:hAnsi="Century" w:cs="Arial Unicode MS" w:hint="eastAsia"/>
          <w:sz w:val="32"/>
          <w:szCs w:val="32"/>
        </w:rPr>
        <w:t>、</w:t>
      </w:r>
      <w:r>
        <w:rPr>
          <w:rFonts w:ascii="仿宋_GB2312" w:eastAsia="仿宋_GB2312" w:hAnsi="Century" w:cs="Arial Unicode MS" w:hint="eastAsia"/>
          <w:sz w:val="32"/>
          <w:szCs w:val="32"/>
        </w:rPr>
        <w:t>PC</w:t>
      </w:r>
      <w:r>
        <w:rPr>
          <w:rFonts w:ascii="仿宋_GB2312" w:eastAsia="仿宋_GB2312" w:hAnsi="Century" w:cs="Arial Unicode MS" w:hint="eastAsia"/>
          <w:sz w:val="32"/>
          <w:szCs w:val="32"/>
        </w:rPr>
        <w:t>端入口</w:t>
      </w:r>
    </w:p>
    <w:p w:rsidR="00232173" w:rsidRDefault="00EB7A93">
      <w:pPr>
        <w:spacing w:line="560" w:lineRule="exact"/>
        <w:ind w:firstLineChars="200" w:firstLine="640"/>
        <w:rPr>
          <w:rFonts w:ascii="仿宋_GB2312" w:eastAsia="仿宋_GB2312" w:hAnsi="Century" w:cs="Arial Unicode MS"/>
          <w:sz w:val="32"/>
          <w:szCs w:val="32"/>
        </w:rPr>
      </w:pPr>
      <w:r>
        <w:rPr>
          <w:rFonts w:ascii="仿宋_GB2312" w:eastAsia="仿宋_GB2312" w:hAnsi="Century" w:cs="Arial Unicode MS" w:hint="eastAsia"/>
          <w:sz w:val="32"/>
          <w:szCs w:val="32"/>
        </w:rPr>
        <w:t>①</w:t>
      </w:r>
      <w:r>
        <w:rPr>
          <w:rFonts w:ascii="仿宋_GB2312" w:eastAsia="仿宋_GB2312" w:hAnsi="Century" w:cs="Arial Unicode MS" w:hint="eastAsia"/>
          <w:sz w:val="32"/>
          <w:szCs w:val="32"/>
        </w:rPr>
        <w:t xml:space="preserve"> </w:t>
      </w:r>
      <w:r>
        <w:rPr>
          <w:rFonts w:ascii="仿宋_GB2312" w:eastAsia="仿宋_GB2312" w:hAnsi="Century" w:cs="Arial Unicode MS" w:hint="eastAsia"/>
          <w:sz w:val="32"/>
          <w:szCs w:val="32"/>
        </w:rPr>
        <w:t>登录政务号</w:t>
      </w:r>
      <w:r>
        <w:rPr>
          <w:rFonts w:ascii="仿宋_GB2312" w:eastAsia="仿宋_GB2312" w:hAnsi="Century" w:cs="Arial Unicode MS" w:hint="eastAsia"/>
          <w:sz w:val="32"/>
          <w:szCs w:val="32"/>
        </w:rPr>
        <w:t>PC</w:t>
      </w:r>
      <w:r>
        <w:rPr>
          <w:rFonts w:ascii="仿宋_GB2312" w:eastAsia="仿宋_GB2312" w:hAnsi="Century" w:cs="Arial Unicode MS" w:hint="eastAsia"/>
          <w:sz w:val="32"/>
          <w:szCs w:val="32"/>
        </w:rPr>
        <w:t>端后台，点击右上角头条图标进入。</w:t>
      </w:r>
    </w:p>
    <w:p w:rsidR="00232173" w:rsidRDefault="00EB7A93">
      <w:pPr>
        <w:pStyle w:val="a6"/>
        <w:shd w:val="clear" w:color="auto" w:fill="FFFFFF"/>
        <w:spacing w:before="240" w:beforeAutospacing="0" w:after="240" w:afterAutospacing="0" w:line="560" w:lineRule="exact"/>
        <w:rPr>
          <w:rFonts w:ascii="PingFang SC" w:eastAsia="PingFang SC" w:hAnsi="PingFang SC"/>
          <w:color w:val="222222"/>
        </w:rPr>
      </w:pPr>
      <w:r>
        <w:rPr>
          <w:rFonts w:ascii="PingFang SC" w:eastAsia="PingFang SC" w:hAnsi="PingFang SC" w:hint="eastAsia"/>
          <w:noProof/>
          <w:color w:val="222222"/>
        </w:rPr>
        <w:drawing>
          <wp:inline distT="0" distB="0" distL="0" distR="0">
            <wp:extent cx="5652135" cy="701040"/>
            <wp:effectExtent l="0" t="0" r="0" b="10160"/>
            <wp:docPr id="1" name="图片 1" descr="WechatIMG3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32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48925" cy="713509"/>
                    </a:xfrm>
                    <a:prstGeom prst="rect">
                      <a:avLst/>
                    </a:prstGeom>
                    <a:noFill/>
                    <a:ln>
                      <a:noFill/>
                    </a:ln>
                  </pic:spPr>
                </pic:pic>
              </a:graphicData>
            </a:graphic>
          </wp:inline>
        </w:drawing>
      </w:r>
    </w:p>
    <w:p w:rsidR="00232173" w:rsidRDefault="00EB7A93">
      <w:pPr>
        <w:pStyle w:val="a6"/>
        <w:shd w:val="clear" w:color="auto" w:fill="FFFFFF"/>
        <w:spacing w:before="240" w:beforeAutospacing="0" w:after="240" w:afterAutospacing="0" w:line="560" w:lineRule="exact"/>
        <w:rPr>
          <w:rFonts w:ascii="华文仿宋" w:eastAsia="华文仿宋" w:hAnsi="华文仿宋"/>
          <w:color w:val="222222"/>
          <w:sz w:val="28"/>
          <w:szCs w:val="28"/>
        </w:rPr>
      </w:pPr>
      <w:r>
        <w:rPr>
          <w:rFonts w:ascii="华文仿宋" w:eastAsia="华文仿宋" w:hAnsi="华文仿宋" w:hint="eastAsia"/>
          <w:color w:val="222222"/>
          <w:sz w:val="28"/>
          <w:szCs w:val="28"/>
        </w:rPr>
        <w:t>②</w:t>
      </w:r>
      <w:r>
        <w:rPr>
          <w:rFonts w:ascii="华文仿宋" w:eastAsia="华文仿宋" w:hAnsi="华文仿宋" w:hint="eastAsia"/>
          <w:color w:val="222222"/>
          <w:sz w:val="28"/>
          <w:szCs w:val="28"/>
        </w:rPr>
        <w:t xml:space="preserve"> </w:t>
      </w:r>
      <w:r>
        <w:rPr>
          <w:rFonts w:ascii="华文仿宋" w:eastAsia="华文仿宋" w:hAnsi="华文仿宋" w:hint="eastAsia"/>
          <w:color w:val="222222"/>
          <w:sz w:val="28"/>
          <w:szCs w:val="28"/>
        </w:rPr>
        <w:t>进入政务号主页面后，点击右边蓝色块的“发布微头条”。</w:t>
      </w:r>
    </w:p>
    <w:p w:rsidR="00232173" w:rsidRDefault="00EB7A93">
      <w:pPr>
        <w:pStyle w:val="a6"/>
        <w:shd w:val="clear" w:color="auto" w:fill="FFFFFF"/>
        <w:spacing w:before="240" w:beforeAutospacing="0" w:after="240" w:afterAutospacing="0" w:line="560" w:lineRule="exact"/>
        <w:rPr>
          <w:rFonts w:ascii="PingFang SC" w:eastAsia="PingFang SC" w:hAnsi="PingFang SC"/>
          <w:color w:val="222222"/>
        </w:rPr>
      </w:pPr>
      <w:r>
        <w:rPr>
          <w:rFonts w:ascii="PingFang SC" w:eastAsia="PingFang SC" w:hAnsi="PingFang SC" w:hint="eastAsia"/>
          <w:noProof/>
          <w:color w:val="222222"/>
        </w:rPr>
        <w:lastRenderedPageBreak/>
        <w:drawing>
          <wp:inline distT="0" distB="0" distL="0" distR="0">
            <wp:extent cx="5729605" cy="1760855"/>
            <wp:effectExtent l="0" t="0" r="10795" b="0"/>
            <wp:docPr id="2" name="图片 2" descr="WechatIMG3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327.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29605" cy="1760855"/>
                    </a:xfrm>
                    <a:prstGeom prst="rect">
                      <a:avLst/>
                    </a:prstGeom>
                    <a:noFill/>
                    <a:ln>
                      <a:noFill/>
                    </a:ln>
                  </pic:spPr>
                </pic:pic>
              </a:graphicData>
            </a:graphic>
          </wp:inline>
        </w:drawing>
      </w:r>
    </w:p>
    <w:p w:rsidR="00232173" w:rsidRDefault="00EB7A93">
      <w:pPr>
        <w:pStyle w:val="a6"/>
        <w:shd w:val="clear" w:color="auto" w:fill="FFFFFF"/>
        <w:spacing w:before="240" w:beforeAutospacing="0" w:after="240" w:afterAutospacing="0" w:line="560" w:lineRule="exact"/>
        <w:rPr>
          <w:rFonts w:ascii="Century" w:eastAsia="方正仿宋_GBK" w:hAnsi="Century" w:cs="Arial Unicode MS"/>
          <w:color w:val="000000"/>
          <w:sz w:val="32"/>
          <w:szCs w:val="32"/>
        </w:rPr>
      </w:pPr>
      <w:r>
        <w:rPr>
          <w:rFonts w:ascii="仿宋_GB2312" w:eastAsia="仿宋_GB2312" w:hAnsi="Century" w:cs="Arial Unicode MS" w:hint="eastAsia"/>
          <w:color w:val="000000"/>
          <w:sz w:val="32"/>
          <w:szCs w:val="32"/>
        </w:rPr>
        <w:t>③</w:t>
      </w:r>
      <w:r>
        <w:rPr>
          <w:rFonts w:ascii="仿宋_GB2312" w:eastAsia="仿宋_GB2312" w:hAnsi="Century" w:cs="Arial Unicode MS" w:hint="eastAsia"/>
          <w:color w:val="000000"/>
          <w:sz w:val="32"/>
          <w:szCs w:val="32"/>
        </w:rPr>
        <w:t xml:space="preserve"> </w:t>
      </w:r>
      <w:r>
        <w:rPr>
          <w:rFonts w:ascii="仿宋_GB2312" w:eastAsia="仿宋_GB2312" w:hAnsi="Century" w:cs="Arial Unicode MS" w:hint="eastAsia"/>
          <w:color w:val="000000"/>
          <w:sz w:val="32"/>
          <w:szCs w:val="32"/>
        </w:rPr>
        <w:t>按提示上传图文或视频后，点击“发布”。</w:t>
      </w:r>
      <w:r>
        <w:rPr>
          <w:rFonts w:ascii="PingFang SC" w:eastAsia="PingFang SC" w:hAnsi="PingFang SC" w:hint="eastAsia"/>
          <w:noProof/>
          <w:color w:val="222222"/>
        </w:rPr>
        <w:drawing>
          <wp:inline distT="0" distB="0" distL="0" distR="0">
            <wp:extent cx="5729605" cy="2937510"/>
            <wp:effectExtent l="0" t="0" r="10795" b="8890"/>
            <wp:docPr id="6" name="图片 6" descr="WechatIMG3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echatIMG328.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29605" cy="2937510"/>
                    </a:xfrm>
                    <a:prstGeom prst="rect">
                      <a:avLst/>
                    </a:prstGeom>
                    <a:noFill/>
                    <a:ln>
                      <a:noFill/>
                    </a:ln>
                  </pic:spPr>
                </pic:pic>
              </a:graphicData>
            </a:graphic>
          </wp:inline>
        </w:drawing>
      </w:r>
    </w:p>
    <w:p w:rsidR="00232173" w:rsidRDefault="00232173">
      <w:pPr>
        <w:spacing w:line="560" w:lineRule="exact"/>
        <w:rPr>
          <w:rFonts w:ascii="Century" w:eastAsia="方正仿宋_GBK" w:hAnsi="Century" w:cs="Arial Unicode MS"/>
          <w:sz w:val="32"/>
          <w:szCs w:val="32"/>
        </w:rPr>
      </w:pPr>
    </w:p>
    <w:p w:rsidR="00232173" w:rsidRDefault="00EB7A93">
      <w:pPr>
        <w:spacing w:line="560" w:lineRule="exact"/>
        <w:ind w:firstLineChars="200" w:firstLine="640"/>
        <w:rPr>
          <w:rFonts w:ascii="仿宋_GB2312" w:eastAsia="仿宋_GB2312" w:hAnsi="Century" w:cs="Arial Unicode MS"/>
          <w:sz w:val="32"/>
          <w:szCs w:val="32"/>
        </w:rPr>
      </w:pPr>
      <w:r>
        <w:rPr>
          <w:rFonts w:ascii="仿宋_GB2312" w:eastAsia="仿宋_GB2312" w:hAnsi="Century" w:cs="Arial Unicode MS" w:hint="eastAsia"/>
          <w:sz w:val="32"/>
          <w:szCs w:val="32"/>
        </w:rPr>
        <w:t>志愿的青春最美丽，志愿风采我来晒。欢迎大家随手拍下志愿者到社区开展志愿服务活动的相关场景，快帮“最美志愿者”的你我他上头条！记录你我身边最美好的瞬间。</w:t>
      </w:r>
    </w:p>
    <w:p w:rsidR="00232173" w:rsidRDefault="00232173">
      <w:pPr>
        <w:spacing w:line="560" w:lineRule="exact"/>
        <w:ind w:firstLineChars="200" w:firstLine="640"/>
        <w:rPr>
          <w:rFonts w:ascii="仿宋_GB2312" w:eastAsia="仿宋_GB2312" w:hAnsi="Century" w:cs="Arial Unicode MS"/>
          <w:sz w:val="32"/>
          <w:szCs w:val="32"/>
        </w:rPr>
      </w:pPr>
    </w:p>
    <w:p w:rsidR="00232173" w:rsidRDefault="00232173">
      <w:pPr>
        <w:spacing w:line="560" w:lineRule="exact"/>
        <w:ind w:firstLineChars="200" w:firstLine="640"/>
        <w:rPr>
          <w:rFonts w:ascii="仿宋_GB2312" w:eastAsia="仿宋_GB2312" w:hAnsi="Century" w:cs="Arial Unicode MS"/>
          <w:sz w:val="32"/>
          <w:szCs w:val="32"/>
        </w:rPr>
      </w:pPr>
    </w:p>
    <w:p w:rsidR="00232173" w:rsidRDefault="00232173">
      <w:pPr>
        <w:spacing w:line="560" w:lineRule="exact"/>
        <w:ind w:firstLineChars="200" w:firstLine="640"/>
        <w:rPr>
          <w:rFonts w:ascii="仿宋_GB2312" w:eastAsia="仿宋_GB2312" w:hAnsi="Century" w:cs="Arial Unicode MS"/>
          <w:sz w:val="32"/>
          <w:szCs w:val="32"/>
        </w:rPr>
      </w:pPr>
    </w:p>
    <w:p w:rsidR="00232173" w:rsidRDefault="00232173">
      <w:pPr>
        <w:spacing w:line="560" w:lineRule="exact"/>
        <w:ind w:firstLineChars="200" w:firstLine="640"/>
        <w:rPr>
          <w:rFonts w:ascii="仿宋_GB2312" w:eastAsia="仿宋_GB2312" w:hAnsi="Century" w:cs="Arial Unicode MS"/>
          <w:sz w:val="32"/>
          <w:szCs w:val="32"/>
        </w:rPr>
      </w:pPr>
    </w:p>
    <w:p w:rsidR="00232173" w:rsidRDefault="00232173">
      <w:pPr>
        <w:spacing w:line="560" w:lineRule="exact"/>
        <w:ind w:firstLineChars="200" w:firstLine="640"/>
        <w:rPr>
          <w:rFonts w:ascii="仿宋_GB2312" w:eastAsia="仿宋_GB2312" w:hAnsi="Century" w:cs="Arial Unicode MS"/>
          <w:sz w:val="32"/>
          <w:szCs w:val="32"/>
        </w:rPr>
      </w:pPr>
    </w:p>
    <w:p w:rsidR="00232173" w:rsidRDefault="00232173">
      <w:pPr>
        <w:spacing w:line="560" w:lineRule="exact"/>
        <w:ind w:firstLineChars="200" w:firstLine="640"/>
        <w:rPr>
          <w:rFonts w:ascii="仿宋_GB2312" w:eastAsia="仿宋_GB2312" w:hAnsi="Century" w:cs="Arial Unicode MS"/>
          <w:sz w:val="32"/>
          <w:szCs w:val="32"/>
        </w:rPr>
      </w:pPr>
    </w:p>
    <w:p w:rsidR="00232173" w:rsidRDefault="00232173">
      <w:pPr>
        <w:spacing w:line="560" w:lineRule="exact"/>
        <w:ind w:firstLineChars="200" w:firstLine="640"/>
        <w:rPr>
          <w:rFonts w:ascii="仿宋_GB2312" w:eastAsia="仿宋_GB2312" w:hAnsi="Century" w:cs="Arial Unicode MS"/>
          <w:sz w:val="32"/>
          <w:szCs w:val="32"/>
        </w:rPr>
      </w:pPr>
    </w:p>
    <w:p w:rsidR="00232173" w:rsidRDefault="00232173">
      <w:pPr>
        <w:spacing w:line="560" w:lineRule="exact"/>
        <w:ind w:firstLineChars="200" w:firstLine="640"/>
        <w:rPr>
          <w:rFonts w:ascii="仿宋_GB2312" w:eastAsia="仿宋_GB2312" w:hAnsi="Century" w:cs="Arial Unicode MS"/>
          <w:sz w:val="32"/>
          <w:szCs w:val="32"/>
        </w:rPr>
      </w:pPr>
    </w:p>
    <w:p w:rsidR="00232173" w:rsidRDefault="00232173">
      <w:pPr>
        <w:spacing w:line="560" w:lineRule="exact"/>
        <w:ind w:firstLineChars="200" w:firstLine="640"/>
        <w:rPr>
          <w:rFonts w:ascii="仿宋_GB2312" w:eastAsia="仿宋_GB2312" w:hAnsi="Century" w:cs="Arial Unicode MS"/>
          <w:sz w:val="32"/>
          <w:szCs w:val="32"/>
        </w:rPr>
      </w:pPr>
    </w:p>
    <w:p w:rsidR="00232173" w:rsidRDefault="00232173">
      <w:pPr>
        <w:spacing w:line="560" w:lineRule="exact"/>
        <w:ind w:firstLineChars="200" w:firstLine="640"/>
        <w:rPr>
          <w:rFonts w:ascii="仿宋_GB2312" w:eastAsia="仿宋_GB2312" w:hAnsi="Century" w:cs="Arial Unicode MS"/>
          <w:sz w:val="32"/>
          <w:szCs w:val="32"/>
        </w:rPr>
      </w:pPr>
    </w:p>
    <w:p w:rsidR="00232173" w:rsidRDefault="00232173">
      <w:pPr>
        <w:spacing w:line="560" w:lineRule="exact"/>
        <w:ind w:firstLineChars="200" w:firstLine="640"/>
        <w:rPr>
          <w:rFonts w:ascii="仿宋_GB2312" w:eastAsia="仿宋_GB2312" w:hAnsi="Century" w:cs="Arial Unicode MS"/>
          <w:sz w:val="32"/>
          <w:szCs w:val="32"/>
        </w:rPr>
      </w:pPr>
    </w:p>
    <w:p w:rsidR="00232173" w:rsidRDefault="00232173">
      <w:pPr>
        <w:pBdr>
          <w:bottom w:val="single" w:sz="12" w:space="6" w:color="auto"/>
        </w:pBdr>
        <w:spacing w:line="400" w:lineRule="exact"/>
        <w:rPr>
          <w:rFonts w:ascii="仿宋_GB2312" w:eastAsia="仿宋_GB2312" w:hAnsi="Calibri"/>
          <w:sz w:val="18"/>
          <w:szCs w:val="18"/>
        </w:rPr>
      </w:pPr>
    </w:p>
    <w:p w:rsidR="00232173" w:rsidRDefault="00EB7A93">
      <w:pPr>
        <w:spacing w:line="560" w:lineRule="exact"/>
        <w:ind w:rightChars="150" w:right="315" w:firstLineChars="50" w:firstLine="150"/>
        <w:jc w:val="left"/>
        <w:rPr>
          <w:rFonts w:ascii="仿宋_GB2312" w:eastAsia="仿宋_GB2312"/>
          <w:spacing w:val="10"/>
          <w:sz w:val="28"/>
        </w:rPr>
      </w:pPr>
      <w:r>
        <w:rPr>
          <w:rFonts w:ascii="仿宋_GB2312" w:eastAsia="仿宋_GB2312" w:hint="eastAsia"/>
          <w:spacing w:val="10"/>
          <w:sz w:val="28"/>
        </w:rPr>
        <w:t>抄送：校党委、团省委。</w:t>
      </w:r>
      <w:r>
        <w:rPr>
          <w:rFonts w:ascii="仿宋_GB2312" w:eastAsia="仿宋_GB2312" w:hint="eastAsia"/>
          <w:spacing w:val="10"/>
          <w:sz w:val="28"/>
        </w:rPr>
        <w:t xml:space="preserve">    </w:t>
      </w:r>
    </w:p>
    <w:p w:rsidR="00232173" w:rsidRDefault="00EB7A93">
      <w:pPr>
        <w:pBdr>
          <w:top w:val="single" w:sz="6" w:space="0" w:color="auto"/>
          <w:bottom w:val="single" w:sz="12" w:space="1" w:color="auto"/>
        </w:pBdr>
        <w:spacing w:line="560" w:lineRule="exact"/>
        <w:ind w:firstLineChars="50" w:firstLine="142"/>
      </w:pPr>
      <w:r>
        <w:rPr>
          <w:rFonts w:ascii="仿宋_GB2312" w:eastAsia="仿宋_GB2312" w:hint="eastAsia"/>
          <w:spacing w:val="2"/>
          <w:sz w:val="28"/>
          <w:szCs w:val="28"/>
        </w:rPr>
        <w:t xml:space="preserve">共青团扬州大学委员会办公室　　　</w:t>
      </w:r>
      <w:r>
        <w:rPr>
          <w:rFonts w:ascii="仿宋_GB2312" w:eastAsia="仿宋_GB2312" w:hint="eastAsia"/>
          <w:spacing w:val="2"/>
          <w:sz w:val="28"/>
          <w:szCs w:val="28"/>
        </w:rPr>
        <w:t xml:space="preserve">  </w:t>
      </w:r>
      <w:r>
        <w:rPr>
          <w:rFonts w:ascii="仿宋_GB2312" w:eastAsia="仿宋_GB2312"/>
          <w:spacing w:val="2"/>
          <w:sz w:val="28"/>
          <w:szCs w:val="28"/>
        </w:rPr>
        <w:t xml:space="preserve">  </w:t>
      </w:r>
      <w:r>
        <w:rPr>
          <w:rFonts w:ascii="仿宋_GB2312" w:eastAsia="仿宋_GB2312" w:hint="eastAsia"/>
          <w:spacing w:val="2"/>
          <w:sz w:val="28"/>
          <w:szCs w:val="28"/>
        </w:rPr>
        <w:t xml:space="preserve">     201</w:t>
      </w:r>
      <w:r>
        <w:rPr>
          <w:rFonts w:ascii="仿宋_GB2312" w:eastAsia="仿宋_GB2312"/>
          <w:spacing w:val="2"/>
          <w:sz w:val="28"/>
          <w:szCs w:val="28"/>
        </w:rPr>
        <w:t>8</w:t>
      </w:r>
      <w:r>
        <w:rPr>
          <w:rFonts w:ascii="仿宋_GB2312" w:eastAsia="仿宋_GB2312" w:hint="eastAsia"/>
          <w:spacing w:val="2"/>
          <w:sz w:val="28"/>
          <w:szCs w:val="28"/>
        </w:rPr>
        <w:t>年</w:t>
      </w:r>
      <w:r>
        <w:rPr>
          <w:rFonts w:ascii="仿宋_GB2312" w:eastAsia="仿宋_GB2312" w:hint="eastAsia"/>
          <w:spacing w:val="2"/>
          <w:sz w:val="28"/>
          <w:szCs w:val="28"/>
        </w:rPr>
        <w:t>3</w:t>
      </w:r>
      <w:r>
        <w:rPr>
          <w:rFonts w:ascii="仿宋_GB2312" w:eastAsia="仿宋_GB2312" w:hint="eastAsia"/>
          <w:spacing w:val="2"/>
          <w:sz w:val="28"/>
          <w:szCs w:val="28"/>
        </w:rPr>
        <w:t>月</w:t>
      </w:r>
      <w:r>
        <w:rPr>
          <w:rFonts w:ascii="仿宋_GB2312" w:eastAsia="仿宋_GB2312" w:hint="eastAsia"/>
          <w:spacing w:val="2"/>
          <w:sz w:val="28"/>
          <w:szCs w:val="28"/>
        </w:rPr>
        <w:t>5</w:t>
      </w:r>
      <w:r>
        <w:rPr>
          <w:rFonts w:ascii="仿宋_GB2312" w:eastAsia="仿宋_GB2312" w:hint="eastAsia"/>
          <w:spacing w:val="2"/>
          <w:sz w:val="28"/>
          <w:szCs w:val="28"/>
        </w:rPr>
        <w:t>日印发</w:t>
      </w:r>
    </w:p>
    <w:sectPr w:rsidR="00232173">
      <w:headerReference w:type="default" r:id="rId13"/>
      <w:footerReference w:type="even" r:id="rId14"/>
      <w:footerReference w:type="default" r:id="rId15"/>
      <w:pgSz w:w="11906" w:h="16838"/>
      <w:pgMar w:top="2098" w:right="1474" w:bottom="204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A93" w:rsidRDefault="00EB7A93">
      <w:r>
        <w:separator/>
      </w:r>
    </w:p>
  </w:endnote>
  <w:endnote w:type="continuationSeparator" w:id="0">
    <w:p w:rsidR="00EB7A93" w:rsidRDefault="00EB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PingFang SC">
    <w:altName w:val="Arial Unicode MS"/>
    <w:charset w:val="86"/>
    <w:family w:val="swiss"/>
    <w:pitch w:val="default"/>
    <w:sig w:usb0="00000000" w:usb1="00000000" w:usb2="00000016" w:usb3="00000000" w:csb0="00140001"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173" w:rsidRDefault="00EB7A9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32173" w:rsidRDefault="0023217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173" w:rsidRDefault="00EB7A93">
    <w:pPr>
      <w:pStyle w:val="a4"/>
      <w:framePr w:wrap="around" w:vAnchor="text" w:hAnchor="margin" w:xAlign="outside" w:y="1"/>
      <w:rPr>
        <w:rStyle w:val="a8"/>
        <w:rFonts w:ascii="宋体"/>
        <w:sz w:val="28"/>
        <w:szCs w:val="28"/>
      </w:rPr>
    </w:pPr>
    <w:r>
      <w:rPr>
        <w:rStyle w:val="a8"/>
        <w:rFonts w:ascii="宋体" w:hAnsi="宋体" w:cs="宋体" w:hint="eastAsia"/>
        <w:sz w:val="28"/>
        <w:szCs w:val="28"/>
      </w:rPr>
      <w:t>—</w:t>
    </w:r>
    <w:r>
      <w:rPr>
        <w:rFonts w:ascii="宋体" w:hAnsi="宋体" w:cs="宋体" w:hint="eastAsia"/>
        <w:sz w:val="28"/>
        <w:szCs w:val="28"/>
      </w:rPr>
      <w:fldChar w:fldCharType="begin"/>
    </w:r>
    <w:r>
      <w:rPr>
        <w:rStyle w:val="a8"/>
        <w:rFonts w:ascii="宋体" w:hAnsi="宋体" w:cs="宋体" w:hint="eastAsia"/>
        <w:sz w:val="28"/>
        <w:szCs w:val="28"/>
      </w:rPr>
      <w:instrText xml:space="preserve">PAGE  </w:instrText>
    </w:r>
    <w:r>
      <w:rPr>
        <w:rFonts w:ascii="宋体" w:hAnsi="宋体" w:cs="宋体" w:hint="eastAsia"/>
        <w:sz w:val="28"/>
        <w:szCs w:val="28"/>
      </w:rPr>
      <w:fldChar w:fldCharType="separate"/>
    </w:r>
    <w:r w:rsidR="00FE4625">
      <w:rPr>
        <w:rStyle w:val="a8"/>
        <w:rFonts w:ascii="宋体" w:hAnsi="宋体" w:cs="宋体"/>
        <w:noProof/>
        <w:sz w:val="28"/>
        <w:szCs w:val="28"/>
      </w:rPr>
      <w:t>8</w:t>
    </w:r>
    <w:r>
      <w:rPr>
        <w:rFonts w:ascii="宋体" w:hAnsi="宋体" w:cs="宋体" w:hint="eastAsia"/>
        <w:sz w:val="28"/>
        <w:szCs w:val="28"/>
      </w:rPr>
      <w:fldChar w:fldCharType="end"/>
    </w:r>
    <w:r>
      <w:rPr>
        <w:rStyle w:val="a8"/>
        <w:rFonts w:ascii="宋体" w:hAnsi="宋体" w:cs="宋体" w:hint="eastAsia"/>
        <w:sz w:val="28"/>
        <w:szCs w:val="28"/>
      </w:rPr>
      <w:t>—</w:t>
    </w:r>
  </w:p>
  <w:p w:rsidR="00232173" w:rsidRDefault="002321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A93" w:rsidRDefault="00EB7A93">
      <w:r>
        <w:separator/>
      </w:r>
    </w:p>
  </w:footnote>
  <w:footnote w:type="continuationSeparator" w:id="0">
    <w:p w:rsidR="00EB7A93" w:rsidRDefault="00EB7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173" w:rsidRDefault="00232173">
    <w:pPr>
      <w:ind w:right="8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A5668D"/>
    <w:rsid w:val="000166E8"/>
    <w:rsid w:val="00026373"/>
    <w:rsid w:val="00026B0F"/>
    <w:rsid w:val="00043DCF"/>
    <w:rsid w:val="00046078"/>
    <w:rsid w:val="00055C3A"/>
    <w:rsid w:val="00072A09"/>
    <w:rsid w:val="00082C53"/>
    <w:rsid w:val="00085FB3"/>
    <w:rsid w:val="00097618"/>
    <w:rsid w:val="000A3104"/>
    <w:rsid w:val="000B34F0"/>
    <w:rsid w:val="000C60C8"/>
    <w:rsid w:val="000C709F"/>
    <w:rsid w:val="000F390F"/>
    <w:rsid w:val="0010404F"/>
    <w:rsid w:val="00110431"/>
    <w:rsid w:val="00111B43"/>
    <w:rsid w:val="00133295"/>
    <w:rsid w:val="001457F5"/>
    <w:rsid w:val="00154DAE"/>
    <w:rsid w:val="00156902"/>
    <w:rsid w:val="00166E06"/>
    <w:rsid w:val="001717E7"/>
    <w:rsid w:val="0019617B"/>
    <w:rsid w:val="001964A1"/>
    <w:rsid w:val="001A1ACB"/>
    <w:rsid w:val="001F2654"/>
    <w:rsid w:val="002206A1"/>
    <w:rsid w:val="00232173"/>
    <w:rsid w:val="00240529"/>
    <w:rsid w:val="00241C1A"/>
    <w:rsid w:val="00244A4D"/>
    <w:rsid w:val="00245E45"/>
    <w:rsid w:val="00256332"/>
    <w:rsid w:val="00273B0F"/>
    <w:rsid w:val="002761BD"/>
    <w:rsid w:val="00276F4C"/>
    <w:rsid w:val="00287FFA"/>
    <w:rsid w:val="002C01F9"/>
    <w:rsid w:val="002C24A0"/>
    <w:rsid w:val="002E0488"/>
    <w:rsid w:val="002E3112"/>
    <w:rsid w:val="002E53AF"/>
    <w:rsid w:val="003006A5"/>
    <w:rsid w:val="00304B20"/>
    <w:rsid w:val="00315BD1"/>
    <w:rsid w:val="00341683"/>
    <w:rsid w:val="00341FF7"/>
    <w:rsid w:val="00357069"/>
    <w:rsid w:val="003656B8"/>
    <w:rsid w:val="00372319"/>
    <w:rsid w:val="003733B9"/>
    <w:rsid w:val="00382686"/>
    <w:rsid w:val="003837A1"/>
    <w:rsid w:val="0039688A"/>
    <w:rsid w:val="003A190C"/>
    <w:rsid w:val="003A6E55"/>
    <w:rsid w:val="003A7E4C"/>
    <w:rsid w:val="003B373E"/>
    <w:rsid w:val="003C117E"/>
    <w:rsid w:val="003E11E8"/>
    <w:rsid w:val="003E2C9E"/>
    <w:rsid w:val="003F0D8A"/>
    <w:rsid w:val="003F34CA"/>
    <w:rsid w:val="00410FF3"/>
    <w:rsid w:val="004163DC"/>
    <w:rsid w:val="00425C14"/>
    <w:rsid w:val="00440DDD"/>
    <w:rsid w:val="004B6EE5"/>
    <w:rsid w:val="004C214A"/>
    <w:rsid w:val="004E65AF"/>
    <w:rsid w:val="004F150C"/>
    <w:rsid w:val="00517536"/>
    <w:rsid w:val="00524C3F"/>
    <w:rsid w:val="00534CD9"/>
    <w:rsid w:val="0053729F"/>
    <w:rsid w:val="00551364"/>
    <w:rsid w:val="005542D2"/>
    <w:rsid w:val="00560C7F"/>
    <w:rsid w:val="0056425C"/>
    <w:rsid w:val="005B15F0"/>
    <w:rsid w:val="005E7549"/>
    <w:rsid w:val="005F04C3"/>
    <w:rsid w:val="005F7807"/>
    <w:rsid w:val="006117B1"/>
    <w:rsid w:val="006208A8"/>
    <w:rsid w:val="00650ADD"/>
    <w:rsid w:val="00651CF6"/>
    <w:rsid w:val="0069728D"/>
    <w:rsid w:val="006B0C25"/>
    <w:rsid w:val="006C200B"/>
    <w:rsid w:val="006E2DE6"/>
    <w:rsid w:val="00713726"/>
    <w:rsid w:val="00725163"/>
    <w:rsid w:val="007320DE"/>
    <w:rsid w:val="00744F5B"/>
    <w:rsid w:val="00746B00"/>
    <w:rsid w:val="007659A4"/>
    <w:rsid w:val="00767887"/>
    <w:rsid w:val="00775BF3"/>
    <w:rsid w:val="00793D24"/>
    <w:rsid w:val="007A55ED"/>
    <w:rsid w:val="007B4B1A"/>
    <w:rsid w:val="007C0CF6"/>
    <w:rsid w:val="007C0E0D"/>
    <w:rsid w:val="007C4AD5"/>
    <w:rsid w:val="007E7B40"/>
    <w:rsid w:val="0081221D"/>
    <w:rsid w:val="00817C04"/>
    <w:rsid w:val="0082455C"/>
    <w:rsid w:val="00824A07"/>
    <w:rsid w:val="0083789C"/>
    <w:rsid w:val="00851DB4"/>
    <w:rsid w:val="008520AD"/>
    <w:rsid w:val="00897927"/>
    <w:rsid w:val="008B351B"/>
    <w:rsid w:val="008C3DFE"/>
    <w:rsid w:val="008C50A5"/>
    <w:rsid w:val="008C6667"/>
    <w:rsid w:val="008D0C57"/>
    <w:rsid w:val="008F7EF7"/>
    <w:rsid w:val="009068CD"/>
    <w:rsid w:val="0092591F"/>
    <w:rsid w:val="00925AF0"/>
    <w:rsid w:val="00953469"/>
    <w:rsid w:val="0096444B"/>
    <w:rsid w:val="00971645"/>
    <w:rsid w:val="009744BE"/>
    <w:rsid w:val="00983E09"/>
    <w:rsid w:val="009A1E59"/>
    <w:rsid w:val="009A2ECA"/>
    <w:rsid w:val="009B5190"/>
    <w:rsid w:val="009C7DBD"/>
    <w:rsid w:val="009D6DFB"/>
    <w:rsid w:val="009E14C3"/>
    <w:rsid w:val="009F3539"/>
    <w:rsid w:val="00A0337C"/>
    <w:rsid w:val="00A036E1"/>
    <w:rsid w:val="00A06067"/>
    <w:rsid w:val="00A119FB"/>
    <w:rsid w:val="00A262B0"/>
    <w:rsid w:val="00A27F66"/>
    <w:rsid w:val="00A364F2"/>
    <w:rsid w:val="00A37DEA"/>
    <w:rsid w:val="00A5668D"/>
    <w:rsid w:val="00A66AE5"/>
    <w:rsid w:val="00A7054F"/>
    <w:rsid w:val="00A969BE"/>
    <w:rsid w:val="00AA09DE"/>
    <w:rsid w:val="00AB69C4"/>
    <w:rsid w:val="00AD060F"/>
    <w:rsid w:val="00AD36B2"/>
    <w:rsid w:val="00AE0868"/>
    <w:rsid w:val="00AF6A41"/>
    <w:rsid w:val="00B1285A"/>
    <w:rsid w:val="00B31082"/>
    <w:rsid w:val="00B65686"/>
    <w:rsid w:val="00B77236"/>
    <w:rsid w:val="00B84CF7"/>
    <w:rsid w:val="00B85240"/>
    <w:rsid w:val="00B93060"/>
    <w:rsid w:val="00BA293D"/>
    <w:rsid w:val="00BA5D6B"/>
    <w:rsid w:val="00BC61AB"/>
    <w:rsid w:val="00BF2363"/>
    <w:rsid w:val="00BF5C62"/>
    <w:rsid w:val="00C107E8"/>
    <w:rsid w:val="00C22E57"/>
    <w:rsid w:val="00C30EBA"/>
    <w:rsid w:val="00C3677C"/>
    <w:rsid w:val="00C6621D"/>
    <w:rsid w:val="00C7757F"/>
    <w:rsid w:val="00C83764"/>
    <w:rsid w:val="00CB7B38"/>
    <w:rsid w:val="00CD28A7"/>
    <w:rsid w:val="00CE07D3"/>
    <w:rsid w:val="00CE628F"/>
    <w:rsid w:val="00CF1DBF"/>
    <w:rsid w:val="00CF2D03"/>
    <w:rsid w:val="00D169F1"/>
    <w:rsid w:val="00D32D85"/>
    <w:rsid w:val="00D35ADB"/>
    <w:rsid w:val="00D75564"/>
    <w:rsid w:val="00D756E8"/>
    <w:rsid w:val="00D82B44"/>
    <w:rsid w:val="00DB18B1"/>
    <w:rsid w:val="00DB3B87"/>
    <w:rsid w:val="00DB4A39"/>
    <w:rsid w:val="00DF63A6"/>
    <w:rsid w:val="00E125EC"/>
    <w:rsid w:val="00E128BB"/>
    <w:rsid w:val="00E31AEC"/>
    <w:rsid w:val="00E75DAA"/>
    <w:rsid w:val="00E83CBF"/>
    <w:rsid w:val="00E8716B"/>
    <w:rsid w:val="00EB4B6F"/>
    <w:rsid w:val="00EB7A93"/>
    <w:rsid w:val="00ED0EBC"/>
    <w:rsid w:val="00EE5385"/>
    <w:rsid w:val="00EE67A2"/>
    <w:rsid w:val="00EF4CF6"/>
    <w:rsid w:val="00F04A57"/>
    <w:rsid w:val="00F16107"/>
    <w:rsid w:val="00F24F11"/>
    <w:rsid w:val="00F40916"/>
    <w:rsid w:val="00F41CC5"/>
    <w:rsid w:val="00F43AE2"/>
    <w:rsid w:val="00F56149"/>
    <w:rsid w:val="00F74A4F"/>
    <w:rsid w:val="00F86ECC"/>
    <w:rsid w:val="00FA49E6"/>
    <w:rsid w:val="00FB1DD8"/>
    <w:rsid w:val="00FB7894"/>
    <w:rsid w:val="00FC4218"/>
    <w:rsid w:val="00FE43BD"/>
    <w:rsid w:val="00FE4625"/>
    <w:rsid w:val="00FF3B8D"/>
    <w:rsid w:val="00FF6CD8"/>
    <w:rsid w:val="03DF6104"/>
    <w:rsid w:val="05330914"/>
    <w:rsid w:val="062959A9"/>
    <w:rsid w:val="06BA5298"/>
    <w:rsid w:val="0A2B71BE"/>
    <w:rsid w:val="0C0D7353"/>
    <w:rsid w:val="0C6322E0"/>
    <w:rsid w:val="0CB56867"/>
    <w:rsid w:val="0CE515B5"/>
    <w:rsid w:val="0D945ED5"/>
    <w:rsid w:val="0D9C32E2"/>
    <w:rsid w:val="0FED4DB0"/>
    <w:rsid w:val="10170173"/>
    <w:rsid w:val="11ED44F6"/>
    <w:rsid w:val="12080923"/>
    <w:rsid w:val="12650CBC"/>
    <w:rsid w:val="13D23411"/>
    <w:rsid w:val="14314AB0"/>
    <w:rsid w:val="14732F9B"/>
    <w:rsid w:val="15701BB9"/>
    <w:rsid w:val="17252504"/>
    <w:rsid w:val="1AEF5DBD"/>
    <w:rsid w:val="1BB65B86"/>
    <w:rsid w:val="1C407CE8"/>
    <w:rsid w:val="1C437CB1"/>
    <w:rsid w:val="1E8D1AAC"/>
    <w:rsid w:val="2073774E"/>
    <w:rsid w:val="212152E8"/>
    <w:rsid w:val="22451BC7"/>
    <w:rsid w:val="23C93F42"/>
    <w:rsid w:val="25A03B48"/>
    <w:rsid w:val="25BA46F2"/>
    <w:rsid w:val="25C35001"/>
    <w:rsid w:val="25F1264D"/>
    <w:rsid w:val="26AD0802"/>
    <w:rsid w:val="26AF3D05"/>
    <w:rsid w:val="2DFE2383"/>
    <w:rsid w:val="2E8325DC"/>
    <w:rsid w:val="2F2C2DF5"/>
    <w:rsid w:val="3012656A"/>
    <w:rsid w:val="30503E51"/>
    <w:rsid w:val="30D46628"/>
    <w:rsid w:val="315039F4"/>
    <w:rsid w:val="32003B98"/>
    <w:rsid w:val="32712BD2"/>
    <w:rsid w:val="350C4714"/>
    <w:rsid w:val="35DB18E9"/>
    <w:rsid w:val="370C54DE"/>
    <w:rsid w:val="385D3B87"/>
    <w:rsid w:val="38774730"/>
    <w:rsid w:val="38E70267"/>
    <w:rsid w:val="3B62097B"/>
    <w:rsid w:val="3CC75CC4"/>
    <w:rsid w:val="40BD0EAE"/>
    <w:rsid w:val="40DD0378"/>
    <w:rsid w:val="42415A41"/>
    <w:rsid w:val="430A04DC"/>
    <w:rsid w:val="44EC0EA2"/>
    <w:rsid w:val="455E20DB"/>
    <w:rsid w:val="45F76DD6"/>
    <w:rsid w:val="48AF154D"/>
    <w:rsid w:val="495D296B"/>
    <w:rsid w:val="4AFE2097"/>
    <w:rsid w:val="4C293D83"/>
    <w:rsid w:val="4C62195E"/>
    <w:rsid w:val="4CDB5DA5"/>
    <w:rsid w:val="4D53256B"/>
    <w:rsid w:val="51334745"/>
    <w:rsid w:val="514D52EF"/>
    <w:rsid w:val="53065945"/>
    <w:rsid w:val="537C3385"/>
    <w:rsid w:val="557C414F"/>
    <w:rsid w:val="55F54D13"/>
    <w:rsid w:val="55FD211F"/>
    <w:rsid w:val="5776198C"/>
    <w:rsid w:val="58BF6B56"/>
    <w:rsid w:val="593B2571"/>
    <w:rsid w:val="5A031FBA"/>
    <w:rsid w:val="5AF9704F"/>
    <w:rsid w:val="5C753FBD"/>
    <w:rsid w:val="60E53887"/>
    <w:rsid w:val="61F401C1"/>
    <w:rsid w:val="638B54A8"/>
    <w:rsid w:val="63F22205"/>
    <w:rsid w:val="6453569B"/>
    <w:rsid w:val="684C1B2A"/>
    <w:rsid w:val="68ED16B3"/>
    <w:rsid w:val="6A961A6F"/>
    <w:rsid w:val="6BBA2ACB"/>
    <w:rsid w:val="6C1F0271"/>
    <w:rsid w:val="6C9F3F80"/>
    <w:rsid w:val="6DB7708E"/>
    <w:rsid w:val="6E0B0D16"/>
    <w:rsid w:val="703838A9"/>
    <w:rsid w:val="70FE236E"/>
    <w:rsid w:val="72083B25"/>
    <w:rsid w:val="727047CE"/>
    <w:rsid w:val="735D69D5"/>
    <w:rsid w:val="74B41184"/>
    <w:rsid w:val="76AF2244"/>
    <w:rsid w:val="778979A9"/>
    <w:rsid w:val="77977FC3"/>
    <w:rsid w:val="7D073BAD"/>
    <w:rsid w:val="7D607ABF"/>
    <w:rsid w:val="7E017648"/>
    <w:rsid w:val="7E7121C3"/>
    <w:rsid w:val="7F0F3F82"/>
    <w:rsid w:val="7F660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C1FE99-FE64-476C-B66E-D25662AE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page number"/>
    <w:basedOn w:val="a0"/>
    <w:uiPriority w:val="99"/>
    <w:unhideWhenUsed/>
    <w:qFormat/>
  </w:style>
  <w:style w:type="character" w:styleId="a9">
    <w:name w:val="Hyperlink"/>
    <w:basedOn w:val="a0"/>
    <w:uiPriority w:val="99"/>
    <w:unhideWhenUsed/>
    <w:qFormat/>
    <w:rPr>
      <w:color w:val="0000FF"/>
      <w:u w:val="non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日期 Char"/>
    <w:basedOn w:val="a0"/>
    <w:link w:val="a3"/>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uanwei@yzu.edu.cn"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475</Words>
  <Characters>2713</Characters>
  <Application>Microsoft Office Word</Application>
  <DocSecurity>0</DocSecurity>
  <Lines>22</Lines>
  <Paragraphs>6</Paragraphs>
  <ScaleCrop>false</ScaleCrop>
  <Company>Microsoft</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未定义</cp:lastModifiedBy>
  <cp:revision>556</cp:revision>
  <dcterms:created xsi:type="dcterms:W3CDTF">2015-03-02T02:05:00Z</dcterms:created>
  <dcterms:modified xsi:type="dcterms:W3CDTF">2018-03-05T08:20:00Z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